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e4da7cc3cf079fb18ea7cbc6785c9973258c4bf"/>
    <w:p>
      <w:pPr>
        <w:pStyle w:val="Heading1"/>
      </w:pPr>
      <w:r>
        <w:t xml:space="preserve">Undergraduate Thesis on the Role and Challenges of Hairdressers in Colombia, Bogotá</w:t>
      </w:r>
    </w:p>
    <w:p>
      <w:pPr>
        <w:pStyle w:val="FirstParagraph"/>
      </w:pPr>
      <w:r>
        <w:rPr>
          <w:bCs/>
          <w:b/>
        </w:rPr>
        <w:t xml:space="preserve">Abstract:</w:t>
      </w:r>
    </w:p>
    <w:p>
      <w:pPr>
        <w:pStyle w:val="BodyText"/>
      </w:pPr>
      <w:r>
        <w:t xml:space="preserve">This undergraduate thesis explores the professional landscape of hairdressers in Colombia's capital city, Bogotá. It examines the socio-economic and cultural factors that shape the beauty industry in this urban setting, emphasizing the unique role of hairdressers as both artisans and entrepreneurs. Through a qualitative analysis of local practices, challenges faced by professionals, and emerging trends, this study highlights how hairdressers contribute to Bogotá's identity while navigating regional constraints.</w:t>
      </w:r>
    </w:p>
    <w:bookmarkStart w:id="20" w:name="introduction"/>
    <w:p>
      <w:pPr>
        <w:pStyle w:val="Heading2"/>
      </w:pPr>
      <w:r>
        <w:t xml:space="preserve">1. Introduction</w:t>
      </w:r>
    </w:p>
    <w:p>
      <w:pPr>
        <w:pStyle w:val="FirstParagraph"/>
      </w:pPr>
      <w:r>
        <w:t xml:space="preserve">Bogotá, the political, economic, and cultural center of Colombia, is home to a vibrant beauty industry that reflects the city's diverse population and dynamic urban environment. Within this context, hairdressers occupy a central role as both service providers and cultural ambassadors. The profession of hairdressing in Bogotá is not merely about aesthetics but also about understanding local traditions, client expectations, and the evolving demands of a globalized market. This thesis aims to analyze the challenges, opportunities, and societal influence of hairdressers in Colombia's capital city.</w:t>
      </w:r>
    </w:p>
    <w:bookmarkEnd w:id="20"/>
    <w:bookmarkStart w:id="21" w:name="Xbd78b763483d11f7a46b07034c14e1b1f2328b3"/>
    <w:p>
      <w:pPr>
        <w:pStyle w:val="Heading2"/>
      </w:pPr>
      <w:r>
        <w:t xml:space="preserve">2. Socio-Economic Context of Hairdressers in Bogotá</w:t>
      </w:r>
    </w:p>
    <w:p>
      <w:pPr>
        <w:pStyle w:val="FirstParagraph"/>
      </w:pPr>
      <w:r>
        <w:t xml:space="preserve">Bogotá's beauty industry is influenced by its status as a hub for tourism, education, and innovation. However, the profession of hairdressing in this region is marked by disparities between high-end salons and street vendors. According to the Colombian Ministry of Commerce (MinTIC), approximately 25% of Bogotá’s small businesses operate in the beauty sector, with hairdressers constituting a significant portion. Despite this, many professionals face challenges such as limited access to formal training, fluctuating consumer spending due to economic instability, and competition from international salons.</w:t>
      </w:r>
    </w:p>
    <w:p>
      <w:pPr>
        <w:pStyle w:val="BodyText"/>
      </w:pPr>
      <w:r>
        <w:t xml:space="preserve">The cultural significance of hair in Colombia cannot be overlooked. Traditional hairstyles like the "mohawk" or "trenza" (braid) are often tied to regional identity, requiring hairdressers to balance modern trends with cultural heritage. In Bogotá, this duality is evident in both high-fashion salons and neighborhood barber shops that cater to diverse clientele.</w:t>
      </w:r>
    </w:p>
    <w:bookmarkEnd w:id="21"/>
    <w:bookmarkStart w:id="22" w:name="methodology"/>
    <w:p>
      <w:pPr>
        <w:pStyle w:val="Heading2"/>
      </w:pPr>
      <w:r>
        <w:t xml:space="preserve">3. Methodology</w:t>
      </w:r>
    </w:p>
    <w:p>
      <w:pPr>
        <w:pStyle w:val="FirstParagraph"/>
      </w:pPr>
      <w:r>
        <w:t xml:space="preserve">This study employs a qualitative research approach, combining interviews with 15 hairdressers in Bogotá’s La Candelaria and Chapinero districts, along with an analysis of secondary data from local industry reports. The participants were selected to represent a range of experience levels and business models, from independent artisans to chain salon owners. Semi-structured interviews focused on themes such as professional training, client preferences, economic pressures, and the influence of social media on their work.</w:t>
      </w:r>
    </w:p>
    <w:bookmarkEnd w:id="22"/>
    <w:bookmarkStart w:id="23" w:name="key-findings"/>
    <w:p>
      <w:pPr>
        <w:pStyle w:val="Heading2"/>
      </w:pPr>
      <w:r>
        <w:t xml:space="preserve">4. Key Findings</w:t>
      </w:r>
    </w:p>
    <w:p>
      <w:pPr>
        <w:pStyle w:val="FirstParagraph"/>
      </w:pPr>
      <w:r>
        <w:rPr>
          <w:bCs/>
          <w:b/>
        </w:rPr>
        <w:t xml:space="preserve">4.1 Training and Certification</w:t>
      </w:r>
      <w:r>
        <w:br/>
      </w:r>
      <w:r>
        <w:t xml:space="preserve">Over 70% of interviewed hairdressers in Bogotá reported receiving informal training through apprenticeships, while only 30% held formal certifications from institutions like the Universidad Nacional de Colombia or private beauty academies. This gap highlights a need for more accessible vocational education tailored to the local market.</w:t>
      </w:r>
    </w:p>
    <w:p>
      <w:pPr>
        <w:pStyle w:val="BodyText"/>
      </w:pPr>
      <w:r>
        <w:rPr>
          <w:bCs/>
          <w:b/>
        </w:rPr>
        <w:t xml:space="preserve">4.2 Economic Challenges</w:t>
      </w:r>
      <w:r>
        <w:br/>
      </w:r>
      <w:r>
        <w:t xml:space="preserve">Economic fluctuations in Colombia, such as inflation and currency devaluation, have impacted consumer spending on beauty services. Many hairdressers noted a decline in repeat customers during periods of economic downturn, prompting some to adopt cost-saving measures like using locally sourced products or offering loyalty programs.</w:t>
      </w:r>
    </w:p>
    <w:p>
      <w:pPr>
        <w:pStyle w:val="BodyText"/>
      </w:pPr>
      <w:r>
        <w:rPr>
          <w:bCs/>
          <w:b/>
        </w:rPr>
        <w:t xml:space="preserve">4.3 Cultural and Technological Influences</w:t>
      </w:r>
      <w:r>
        <w:br/>
      </w:r>
      <w:r>
        <w:t xml:space="preserve">Social media platforms like Instagram and TikTok have transformed how hairdressers in Bogotá market their services. Influencers often collaborate with local salons to showcase trends such as "textured hair" or "ombre highlights," which cater to both domestic and international clients. Additionally, the adoption of technology—such as online booking systems and digital portfolios—has helped professionals stand out in a competitive market.</w:t>
      </w:r>
    </w:p>
    <w:bookmarkEnd w:id="23"/>
    <w:bookmarkStart w:id="24" w:name="X431dc4dabb5d5c63a5879639d0654aa51de34dc"/>
    <w:p>
      <w:pPr>
        <w:pStyle w:val="Heading2"/>
      </w:pPr>
      <w:r>
        <w:t xml:space="preserve">5. Case Study: The Hairdresser’s Role in Bogotá’s Beauty Ecosystem</w:t>
      </w:r>
    </w:p>
    <w:p>
      <w:pPr>
        <w:pStyle w:val="FirstParagraph"/>
      </w:pPr>
      <w:r>
        <w:t xml:space="preserve">A case study of "Salon La Vuelta," a mid-sized salon in Bogotá, illustrates the challenges and opportunities faced by local hairdressers. Founded in 2015, the salon initially focused on traditional Colombian hairstyles but shifted to include global trends after noticing increased demand from expatriate communities. The owner emphasized the importance of cultural sensitivity, stating: "In Bogotá, a good hairdresser must understand both the history of our clients’ hair and their aspirations for change."</w:t>
      </w:r>
    </w:p>
    <w:p>
      <w:pPr>
        <w:pStyle w:val="BodyText"/>
      </w:pPr>
      <w:r>
        <w:t xml:space="preserve">Similarly, street vendors known as "peluqueros" (barbers) play a vital role in serving low-income communities. Despite working with limited resources, these professionals often pride themselves on personalized service and community connections.</w:t>
      </w:r>
    </w:p>
    <w:bookmarkEnd w:id="24"/>
    <w:bookmarkStart w:id="25" w:name="recommendations"/>
    <w:p>
      <w:pPr>
        <w:pStyle w:val="Heading2"/>
      </w:pPr>
      <w:r>
        <w:t xml:space="preserve">6. Recommendations</w:t>
      </w:r>
    </w:p>
    <w:p>
      <w:pPr>
        <w:numPr>
          <w:ilvl w:val="0"/>
          <w:numId w:val="1001"/>
        </w:numPr>
        <w:pStyle w:val="Compact"/>
      </w:pPr>
      <w:r>
        <w:rPr>
          <w:bCs/>
          <w:b/>
        </w:rPr>
        <w:t xml:space="preserve">Improved Vocational Training:</w:t>
      </w:r>
      <w:r>
        <w:t xml:space="preserve"> </w:t>
      </w:r>
      <w:r>
        <w:t xml:space="preserve">The government and private sector should collaborate to create affordable, high-quality training programs for hairdressers in Bogotá.</w:t>
      </w:r>
    </w:p>
    <w:p>
      <w:pPr>
        <w:numPr>
          <w:ilvl w:val="0"/>
          <w:numId w:val="1001"/>
        </w:numPr>
        <w:pStyle w:val="Compact"/>
      </w:pPr>
      <w:r>
        <w:rPr>
          <w:bCs/>
          <w:b/>
        </w:rPr>
        <w:t xml:space="preserve">Economic Support:</w:t>
      </w:r>
      <w:r>
        <w:t xml:space="preserve"> </w:t>
      </w:r>
      <w:r>
        <w:t xml:space="preserve">Subsidies or tax incentives could help small salons survive economic crises while maintaining service quality.</w:t>
      </w:r>
    </w:p>
    <w:p>
      <w:pPr>
        <w:numPr>
          <w:ilvl w:val="0"/>
          <w:numId w:val="1001"/>
        </w:numPr>
        <w:pStyle w:val="Compact"/>
      </w:pPr>
      <w:r>
        <w:rPr>
          <w:bCs/>
          <w:b/>
        </w:rPr>
        <w:t xml:space="preserve">Cultural Preservation:</w:t>
      </w:r>
      <w:r>
        <w:t xml:space="preserve"> </w:t>
      </w:r>
      <w:r>
        <w:t xml:space="preserve">Hairdressers should be encouraged to document and promote traditional Colombian hairstyles as part of national heritage.</w:t>
      </w:r>
    </w:p>
    <w:bookmarkEnd w:id="25"/>
    <w:bookmarkStart w:id="26" w:name="conclusion"/>
    <w:p>
      <w:pPr>
        <w:pStyle w:val="Heading2"/>
      </w:pPr>
      <w:r>
        <w:t xml:space="preserve">7. Conclusion</w:t>
      </w:r>
    </w:p>
    <w:p>
      <w:pPr>
        <w:pStyle w:val="FirstParagraph"/>
      </w:pPr>
      <w:r>
        <w:t xml:space="preserve">The profession of hairdresser in Colombia’s capital city, Bogotá, is a reflection of the country's socio-economic dynamics and cultural richness. Despite challenges such as limited training opportunities and economic volatility, hairdressers continue to innovate and adapt to meet the needs of a diverse clientele. This thesis underscores the importance of recognizing their contributions not only to individual livelihoods but also to Bogotá’s broader identity as a city where tradition meets modernity.</w:t>
      </w:r>
    </w:p>
    <w:p>
      <w:pPr>
        <w:pStyle w:val="BodyText"/>
      </w:pPr>
      <w:r>
        <w:rPr>
          <w:iCs/>
          <w:i/>
        </w:rPr>
        <w:t xml:space="preserve">Keywords: Undergraduate Thesis, Hairdresser, Colombia Bogotá</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Colombia Bogotá</dc:title>
  <dc:creator/>
  <dc:language>en</dc:language>
  <cp:keywords/>
  <dcterms:created xsi:type="dcterms:W3CDTF">2026-07-24T14:41:36Z</dcterms:created>
  <dcterms:modified xsi:type="dcterms:W3CDTF">2026-07-24T14:41:36Z</dcterms:modified>
</cp:coreProperties>
</file>

<file path=docProps/custom.xml><?xml version="1.0" encoding="utf-8"?>
<Properties xmlns="http://schemas.openxmlformats.org/officeDocument/2006/custom-properties" xmlns:vt="http://schemas.openxmlformats.org/officeDocument/2006/docPropsVTypes"/>
</file>