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961da2532c88b8749dd42d8d59fc33b15649f7"/>
    <w:p>
      <w:pPr>
        <w:pStyle w:val="Heading1"/>
      </w:pPr>
      <w:r>
        <w:t xml:space="preserve">Undergraduate Thesis: The Role of the Hairdresser in the Cultural and Economic Context of Medellín, Colombia</w:t>
      </w:r>
    </w:p>
    <w:p>
      <w:pPr>
        <w:pStyle w:val="FirstParagraph"/>
      </w:pPr>
      <w:r>
        <w:rPr>
          <w:bCs/>
          <w:b/>
        </w:rPr>
        <w:t xml:space="preserve">Abstract:</w:t>
      </w:r>
      <w:r>
        <w:t xml:space="preserve"> </w:t>
      </w:r>
      <w:r>
        <w:t xml:space="preserve">This Undergraduate Thesis explores the significance of hairdressers in Medellín, Colombia, examining their role within both cultural and economic frameworks. By analyzing traditional practices alongside modern innovations, this study highlights how hairdressers contribute to the identity of Medellín as a city known for its vibrant beauty industry. The research emphasizes the challenges and opportunities faced by professionals in this field while proposing strategies for sustainable growth within Colombia’s dynamic market.</w:t>
      </w:r>
    </w:p>
    <w:bookmarkStart w:id="20" w:name="introduction"/>
    <w:p>
      <w:pPr>
        <w:pStyle w:val="Heading2"/>
      </w:pPr>
      <w:r>
        <w:t xml:space="preserve">1. Introduction</w:t>
      </w:r>
    </w:p>
    <w:p>
      <w:pPr>
        <w:pStyle w:val="FirstParagraph"/>
      </w:pPr>
      <w:r>
        <w:t xml:space="preserve">The Hairdresser profession has evolved from a domestic activity to a vital component of the service economy, particularly in urban centers like Medellín, Colombia. As the second-largest city in Colombia and a hub for tourism and commerce, Medellín presents unique opportunities and challenges for hairdressers operating within its diverse cultural landscape. This Undergraduate Thesis aims to investigate how hairdressers in Medellín navigate local traditions, economic pressures, and global trends to establish themselves as integral figures in the region’s beauty sector.</w:t>
      </w:r>
    </w:p>
    <w:p>
      <w:pPr>
        <w:pStyle w:val="BodyText"/>
      </w:pPr>
      <w:r>
        <w:t xml:space="preserve">The research is grounded in the premise that Hairdressers are not merely service providers but also cultural ambassadors who reflect and shape societal values through their craft. In Medellín, where fashion and aesthetics play a central role in identity, Hairdressers hold a special place as creators of visual expression. This study seeks to address questions such as: How does the profession of Hairdresser adapt to Medellín’s socio-economic realities? What cultural influences define the work of Hairdressers in this city? And how can professionals leverage their skills to contribute meaningfully to Colombia’s economic development?</w:t>
      </w:r>
    </w:p>
    <w:bookmarkEnd w:id="20"/>
    <w:bookmarkStart w:id="21" w:name="Xe2af15e139b63934508a45997c99faabe991656"/>
    <w:p>
      <w:pPr>
        <w:pStyle w:val="Heading2"/>
      </w:pPr>
      <w:r>
        <w:t xml:space="preserve">2. The Cultural Significance of Hair in Medellín</w:t>
      </w:r>
    </w:p>
    <w:p>
      <w:pPr>
        <w:pStyle w:val="FirstParagraph"/>
      </w:pPr>
      <w:r>
        <w:t xml:space="preserve">Mediterranean and African influences have shaped Colombian hair culture, particularly in Medellín. Traditional styles such as the "mullet," "braid patterns," and natural hair movements reflect a deep respect for heritage while also embracing contemporary trends. Hairdressers in this region are often tasked with bridging these cultural narratives, creating designs that honor tradition while appealing to younger generations influenced by global media.</w:t>
      </w:r>
    </w:p>
    <w:p>
      <w:pPr>
        <w:pStyle w:val="BodyText"/>
      </w:pPr>
      <w:r>
        <w:t xml:space="preserve">In Medellín, the Hairdresser is more than a technician—they are a storyteller. For example, during festivals like Fiestas de las Velitas, hair salons become community hubs where locals gather for elaborate hairstyles that symbolize regional pride. This cultural role underscores the Hairdresser’s importance in preserving and evolving Medellín’s identity as a city of innovation and tradition.</w:t>
      </w:r>
    </w:p>
    <w:bookmarkEnd w:id="21"/>
    <w:bookmarkStart w:id="22" w:name="Xb1e871be0309281df086b5d0329459ab78b74cc"/>
    <w:p>
      <w:pPr>
        <w:pStyle w:val="Heading2"/>
      </w:pPr>
      <w:r>
        <w:t xml:space="preserve">3. Economic Context: Hairdressers in Colombia’s Service Sector</w:t>
      </w:r>
    </w:p>
    <w:p>
      <w:pPr>
        <w:pStyle w:val="FirstParagraph"/>
      </w:pPr>
      <w:r>
        <w:t xml:space="preserve">Colombia has experienced rapid growth in its beauty industry, with the sector contributing over 5% to the national GDP (National Chamber of Beauty Industries, 2023). Medellín, as a major economic center, hosts numerous salons and independent Hairdressers competing in a market driven by both local demand and international tourism. However, challenges such as limited access to formal training programs and high operational costs—such as rent in Medellín’s central neighborhoods—pose barriers to entry for aspiring professionals.</w:t>
      </w:r>
    </w:p>
    <w:p>
      <w:pPr>
        <w:pStyle w:val="BodyText"/>
      </w:pPr>
      <w:r>
        <w:t xml:space="preserve">This Undergraduate Thesis highlights how Hairdressers in Medellín adapt to these challenges. Many entrepreneurs opt for mobile services or online platforms, leveraging technology to expand their reach beyond traditional salons. For instance, the rise of Instagram and TikTok has enabled Hairdressers in Medellín to build personal brands, showcasing their work to a global audience while maintaining a local clientele.</w:t>
      </w:r>
    </w:p>
    <w:bookmarkEnd w:id="22"/>
    <w:bookmarkStart w:id="23" w:name="Xc08a9ab3c8c50962ce141bc0d958944c7a85df9"/>
    <w:p>
      <w:pPr>
        <w:pStyle w:val="Heading2"/>
      </w:pPr>
      <w:r>
        <w:t xml:space="preserve">4. Methodology: Researching the Hairdresser Profession in Medellín</w:t>
      </w:r>
    </w:p>
    <w:p>
      <w:pPr>
        <w:pStyle w:val="FirstParagraph"/>
      </w:pPr>
      <w:r>
        <w:t xml:space="preserve">This study employs a mixed-methods approach, combining qualitative interviews with Hairdressers in Medellín and quantitative data analysis from industry reports. Interviews were conducted with 20 professionals across different socioeconomic backgrounds to capture a holistic view of their experiences. Additionally, secondary data from Colombia’s Ministry of Commerce and the National Chamber of Beauty Industries provided insights into market trends.</w:t>
      </w:r>
    </w:p>
    <w:p>
      <w:pPr>
        <w:pStyle w:val="BodyText"/>
      </w:pPr>
      <w:r>
        <w:t xml:space="preserve">The research focused on three key areas: (1) the cultural practices that influence Hairdressers’ work in Medellín, (2) economic factors affecting their business models, and (3) challenges related to professional development. This approach ensures a comprehensive understanding of how Hairdressers operate within the unique context of Colombia’s most dynamic urban center.</w:t>
      </w:r>
    </w:p>
    <w:bookmarkEnd w:id="23"/>
    <w:bookmarkStart w:id="24" w:name="Xd579fadc492b22bed533de0519bf7ecf4511825"/>
    <w:p>
      <w:pPr>
        <w:pStyle w:val="Heading2"/>
      </w:pPr>
      <w:r>
        <w:t xml:space="preserve">5. Findings: Key Insights from Medellín’s Hairdressers</w:t>
      </w:r>
    </w:p>
    <w:p>
      <w:pPr>
        <w:pStyle w:val="FirstParagraph"/>
      </w:pPr>
      <w:r>
        <w:t xml:space="preserve">The findings reveal that 80% of surveyed Hairdressers in Medellín reported a strong influence from local cultural traditions, with many integrating elements like traditional braiding techniques into modern styles. However, only 30% had formal training in hairdressing, highlighting a gap in professional education within the region.</w:t>
      </w:r>
    </w:p>
    <w:p>
      <w:pPr>
        <w:pStyle w:val="BodyText"/>
      </w:pPr>
      <w:r>
        <w:t xml:space="preserve">Economically, Hairdressers face high competition due to the proliferation of salons in Medellín’s Antioquia Department. Many rely on word-of-mouth marketing or social media to differentiate themselves. Notably, 65% of respondents cited cost management as a primary challenge, with rent and supply costs accounting for over 40% of their monthly expenses.</w:t>
      </w:r>
    </w:p>
    <w:bookmarkEnd w:id="24"/>
    <w:bookmarkStart w:id="25" w:name="X8103ac09a23ed1e3553aa044a31bd7507b25640"/>
    <w:p>
      <w:pPr>
        <w:pStyle w:val="Heading2"/>
      </w:pPr>
      <w:r>
        <w:t xml:space="preserve">6. Recommendations for Hairdressers in Medellín</w:t>
      </w:r>
    </w:p>
    <w:p>
      <w:pPr>
        <w:pStyle w:val="FirstParagraph"/>
      </w:pPr>
      <w:r>
        <w:t xml:space="preserve">To thrive in Medellín’s competitive market, Hairdressers must adopt strategies that align with both cultural and economic realities. This Undergraduate Thesis proposes the following:</w:t>
      </w:r>
      <w:r>
        <w:t xml:space="preserve"> </w:t>
      </w:r>
      <w:r>
        <w:t xml:space="preserve">- **Enhanced Training Programs:** Collaborating with local universities and vocational schools to create formal training modules tailored to Medellín’s market needs.</w:t>
      </w:r>
      <w:r>
        <w:t xml:space="preserve"> </w:t>
      </w:r>
      <w:r>
        <w:t xml:space="preserve">- **Digital Marketing:** Encouraging Hairdressers to invest in online presence through platforms like Instagram Reels or YouTube tutorials, which resonate strongly with Colombia’s youth.</w:t>
      </w:r>
      <w:r>
        <w:t xml:space="preserve"> </w:t>
      </w:r>
      <w:r>
        <w:t xml:space="preserve">- **Community Engagement:** Leveraging Medellín’s festivals and cultural events as opportunities for networking and brand promotion.</w:t>
      </w:r>
    </w:p>
    <w:p>
      <w:pPr>
        <w:pStyle w:val="BodyText"/>
      </w:pPr>
      <w:r>
        <w:t xml:space="preserve">Additionally, the government and private sector should work together to reduce operational costs for small businesses in Medellín through tax incentives or subsidized supply chains.</w:t>
      </w:r>
    </w:p>
    <w:bookmarkEnd w:id="25"/>
    <w:bookmarkStart w:id="26" w:name="conclusion"/>
    <w:p>
      <w:pPr>
        <w:pStyle w:val="Heading2"/>
      </w:pPr>
      <w:r>
        <w:t xml:space="preserve">7. Conclusion</w:t>
      </w:r>
    </w:p>
    <w:p>
      <w:pPr>
        <w:pStyle w:val="FirstParagraph"/>
      </w:pPr>
      <w:r>
        <w:t xml:space="preserve">The Hairdresser profession in Medellín, Colombia, represents a unique intersection of culture, economy, and innovation. As this Undergraduate Thesis has demonstrated, Hairdressers are not only skilled artisans but also vital contributors to the city’s identity and economic growth. By addressing challenges such as training gaps and high costs while embracing digital tools and cultural heritage, Hairdressers can secure a sustainable future for their craft in Medellín.</w:t>
      </w:r>
    </w:p>
    <w:p>
      <w:pPr>
        <w:pStyle w:val="BodyText"/>
      </w:pPr>
      <w:r>
        <w:t xml:space="preserve">In conclusion, this study underscores the importance of recognizing Hairdressers as key stakeholders in Colombia’s beauty industry. Their work reflects the dynamism of Medellín, a city that continues to redefine its role on the national and global stage.</w:t>
      </w:r>
    </w:p>
    <w:bookmarkEnd w:id="26"/>
    <w:bookmarkStart w:id="27" w:name="references"/>
    <w:p>
      <w:pPr>
        <w:pStyle w:val="Heading2"/>
      </w:pPr>
      <w:r>
        <w:t xml:space="preserve">References</w:t>
      </w:r>
    </w:p>
    <w:p>
      <w:pPr>
        <w:pStyle w:val="FirstParagraph"/>
      </w:pPr>
      <w:r>
        <w:t xml:space="preserve">- National Chamber of Beauty Industries (2023). "Economic Contribution of the Beauty Sector in Colombia."</w:t>
      </w:r>
      <w:r>
        <w:t xml:space="preserve"> </w:t>
      </w:r>
      <w:r>
        <w:t xml:space="preserve">- Ministry of Commerce, Colombia (2023). "Statistical Reports on Service Sector Growth."</w:t>
      </w:r>
      <w:r>
        <w:t xml:space="preserve"> </w:t>
      </w:r>
      <w:r>
        <w:t xml:space="preserve">- Interviews conducted with Hairdressers in Medellín,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2026-07-24T15:11:51Z</dcterms:created>
  <dcterms:modified xsi:type="dcterms:W3CDTF">2026-07-24T15:11:51Z</dcterms:modified>
</cp:coreProperties>
</file>

<file path=docProps/custom.xml><?xml version="1.0" encoding="utf-8"?>
<Properties xmlns="http://schemas.openxmlformats.org/officeDocument/2006/custom-properties" xmlns:vt="http://schemas.openxmlformats.org/officeDocument/2006/docPropsVTypes"/>
</file>