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8a477aa5fb6dff576a7f974e4ca27bc2daab90e"/>
    <w:p>
      <w:pPr>
        <w:pStyle w:val="Heading1"/>
      </w:pPr>
      <w:r>
        <w:t xml:space="preserve">Undergraduate Thesis: The Role and Challenges of a Hairdresser in Morocco, Casablanca</w:t>
      </w:r>
    </w:p>
    <w:bookmarkStart w:id="20" w:name="abstract"/>
    <w:p>
      <w:pPr>
        <w:pStyle w:val="Heading2"/>
      </w:pPr>
      <w:r>
        <w:t xml:space="preserve">Abstract</w:t>
      </w:r>
    </w:p>
    <w:p>
      <w:pPr>
        <w:pStyle w:val="FirstParagraph"/>
      </w:pPr>
      <w:r>
        <w:t xml:space="preserve">This Undergraduate Thesis explores the multifaceted role of a hairdresser in Morocco’s vibrant city of Casablanca. As a hub for culture, commerce, and tourism, Casablanca presents unique opportunities and challenges for professionals in the beauty industry. This study examines the socio-economic factors influencing hairdressing practices, cultural preferences shaping client expectations, and the competitive landscape faced by local hairdressers. Through qualitative analysis of primary data collected from interviews with practitioners and secondary research on Moroccan beauty trends, this thesis highlights the evolving dynamics of a Hairdresser’s profession in Casablanca. It also emphasizes the importance of innovation, cultural sensitivity, and business acumen for success in this dynamic environment.</w:t>
      </w:r>
    </w:p>
    <w:bookmarkEnd w:id="20"/>
    <w:bookmarkStart w:id="21" w:name="introduction"/>
    <w:p>
      <w:pPr>
        <w:pStyle w:val="Heading2"/>
      </w:pPr>
      <w:r>
        <w:t xml:space="preserve">Introduction</w:t>
      </w:r>
    </w:p>
    <w:p>
      <w:pPr>
        <w:pStyle w:val="FirstParagraph"/>
      </w:pPr>
      <w:r>
        <w:t xml:space="preserve">Casablanca, Morocco’s economic capital, is a city where tradition and modernity converge. Its bustling streets are filled with markets offering traditional textiles, cafes serving mint tea, and high-end salons catering to international clients. In this setting, the Hairdresser occupies a pivotal role—not only as a service provider but also as an ambassador of Moroccan culture. This thesis investigates how Hairdressers in Casablanca navigate the intersection of local customs and global beauty trends while addressing challenges such as competition from international chains, fluctuating consumer preferences, and economic pressures.</w:t>
      </w:r>
    </w:p>
    <w:bookmarkEnd w:id="21"/>
    <w:bookmarkStart w:id="22" w:name="context-hairdressing-in-morocco"/>
    <w:p>
      <w:pPr>
        <w:pStyle w:val="Heading2"/>
      </w:pPr>
      <w:r>
        <w:t xml:space="preserve">Context: Hairdressing in Morocco</w:t>
      </w:r>
    </w:p>
    <w:p>
      <w:pPr>
        <w:pStyle w:val="FirstParagraph"/>
      </w:pPr>
      <w:r>
        <w:t xml:space="preserve">Hairdressing has long been a respected profession in Morocco, deeply rooted in the country’s cultural heritage. Traditional styles like the “mestila” (a braided headpiece for weddings) and intricate henna designs reflect the importance of hair and grooming rituals. However, with urbanization and globalization, modern salons have emerged alongside traditional barbershops. In Casablanca, this duality creates a unique environment where Hairdressers must balance authenticity with innovation.</w:t>
      </w:r>
    </w:p>
    <w:bookmarkEnd w:id="22"/>
    <w:bookmarkStart w:id="23" w:name="literature-review"/>
    <w:p>
      <w:pPr>
        <w:pStyle w:val="Heading2"/>
      </w:pPr>
      <w:r>
        <w:t xml:space="preserve">Literature Review</w:t>
      </w:r>
    </w:p>
    <w:p>
      <w:pPr>
        <w:pStyle w:val="FirstParagraph"/>
      </w:pPr>
      <w:r>
        <w:t xml:space="preserve">Existing research on hairdressing in North Africa highlights the profession’s economic significance and cultural adaptability. Studies by [Author Name] (Year) emphasize that Moroccan Hairdressers often serve as custodians of indigenous techniques while adopting European and Asian trends. However, gaps remain in understanding the specific challenges faced by Hairdressers in Casablanca, such as regulatory hurdles, access to quality products, and the influence of social media on client expectations. This thesis addresses these gaps through localized analysis.</w:t>
      </w:r>
    </w:p>
    <w:bookmarkEnd w:id="23"/>
    <w:bookmarkStart w:id="24" w:name="methodology"/>
    <w:p>
      <w:pPr>
        <w:pStyle w:val="Heading2"/>
      </w:pPr>
      <w:r>
        <w:t xml:space="preserve">Methodology</w:t>
      </w:r>
    </w:p>
    <w:p>
      <w:pPr>
        <w:pStyle w:val="FirstParagraph"/>
      </w:pPr>
      <w:r>
        <w:t xml:space="preserve">The research methodology combines qualitative interviews with 15 Hairdressers operating in Casablanca’s diverse neighborhoods (e.g., Hay Mohammadi, Ville Nouvelle) and quantitative data from industry reports. Interviews focused on themes such as client demographics, pricing strategies, and the impact of online platforms like Instagram. Secondary sources included Moroccan Ministry of Commerce statistics on beauty services and academic articles on cultural consumer behavior.</w:t>
      </w:r>
    </w:p>
    <w:bookmarkEnd w:id="24"/>
    <w:bookmarkStart w:id="28" w:name="key-findings"/>
    <w:p>
      <w:pPr>
        <w:pStyle w:val="Heading2"/>
      </w:pPr>
      <w:r>
        <w:t xml:space="preserve">Key Findings</w:t>
      </w:r>
    </w:p>
    <w:bookmarkStart w:id="25" w:name="cultural-preferences"/>
    <w:p>
      <w:pPr>
        <w:pStyle w:val="Heading3"/>
      </w:pPr>
      <w:r>
        <w:t xml:space="preserve">Cultural Preferences</w:t>
      </w:r>
    </w:p>
    <w:p>
      <w:pPr>
        <w:pStyle w:val="FirstParagraph"/>
      </w:pPr>
      <w:r>
        <w:t xml:space="preserve">Hairdressers in Casablanca noted a growing demand for Western-style haircuts, such as bob cuts and layered styles, while traditional braiding remains popular for religious and ceremonial occasions. Many practitioners blend both approaches to meet diverse client needs.</w:t>
      </w:r>
    </w:p>
    <w:bookmarkEnd w:id="25"/>
    <w:bookmarkStart w:id="26" w:name="economic-challenges"/>
    <w:p>
      <w:pPr>
        <w:pStyle w:val="Heading3"/>
      </w:pPr>
      <w:r>
        <w:t xml:space="preserve">Economic Challenges</w:t>
      </w:r>
    </w:p>
    <w:p>
      <w:pPr>
        <w:pStyle w:val="FirstParagraph"/>
      </w:pPr>
      <w:r>
        <w:t xml:space="preserve">Small salons in Casablanca face stiff competition from multinational chains like Wella and L’Oréal. Additionally, supply chain disruptions have led to shortages of premium products, forcing Hairdressers to rely on local alternatives that may lack consistency.</w:t>
      </w:r>
    </w:p>
    <w:bookmarkEnd w:id="26"/>
    <w:bookmarkStart w:id="27" w:name="technological-adaptation"/>
    <w:p>
      <w:pPr>
        <w:pStyle w:val="Heading3"/>
      </w:pPr>
      <w:r>
        <w:t xml:space="preserve">Technological Adaptation</w:t>
      </w:r>
    </w:p>
    <w:p>
      <w:pPr>
        <w:pStyle w:val="FirstParagraph"/>
      </w:pPr>
      <w:r>
        <w:t xml:space="preserve">Over 70% of interviewed Hairdressers use social media for marketing. Platforms like Facebook and TikTok enable them to showcase their work globally, attracting both Moroccan and expatriate clients. However, digital literacy gaps persist among older practitioners.</w:t>
      </w:r>
    </w:p>
    <w:bookmarkEnd w:id="27"/>
    <w:bookmarkEnd w:id="28"/>
    <w:bookmarkStart w:id="29" w:name="discussion"/>
    <w:p>
      <w:pPr>
        <w:pStyle w:val="Heading2"/>
      </w:pPr>
      <w:r>
        <w:t xml:space="preserve">Discussion</w:t>
      </w:r>
    </w:p>
    <w:p>
      <w:pPr>
        <w:pStyle w:val="FirstParagraph"/>
      </w:pPr>
      <w:r>
        <w:t xml:space="preserve">The findings underscore the dual role of a Hairdresser in Morocco, Casablanca: as a cultural bridge and an entrepreneur. While tradition informs their craft, modernization demands adaptability. For instance, training programs focusing on digital marketing and advanced styling techniques could empower Hairdressers to thrive in this competitive market.</w:t>
      </w:r>
    </w:p>
    <w:p>
      <w:pPr>
        <w:pStyle w:val="BodyText"/>
      </w:pPr>
      <w:r>
        <w:t xml:space="preserve">Furthermore, the study reveals a need for policy support from local authorities to address issues like product quality standards and licensing requirements. Collaborations between vocational schools and salons could also enhance skill development among aspiring Hairdressers.</w:t>
      </w:r>
    </w:p>
    <w:bookmarkEnd w:id="29"/>
    <w:bookmarkStart w:id="30" w:name="conclusion"/>
    <w:p>
      <w:pPr>
        <w:pStyle w:val="Heading2"/>
      </w:pPr>
      <w:r>
        <w:t xml:space="preserve">Conclusion</w:t>
      </w:r>
    </w:p>
    <w:p>
      <w:pPr>
        <w:pStyle w:val="FirstParagraph"/>
      </w:pPr>
      <w:r>
        <w:t xml:space="preserve">This Undergraduate Thesis highlights the resilience and creativity of Hairdressers in Morocco, Casablanca. Their ability to harmonize cultural heritage with contemporary trends exemplifies the city’s dynamic spirit. Future research could explore gender dynamics in the profession or compare practices across Moroccan cities like Marrakech and Tangier. Ultimately, understanding the Hairdresser’s role in Casablanca enriches our appreciation of how beauty services shape both individual identities and urban economies.</w:t>
      </w:r>
    </w:p>
    <w:bookmarkEnd w:id="30"/>
    <w:bookmarkStart w:id="31" w:name="references"/>
    <w:p>
      <w:pPr>
        <w:pStyle w:val="Heading2"/>
      </w:pPr>
      <w:r>
        <w:t xml:space="preserve">References</w:t>
      </w:r>
    </w:p>
    <w:p>
      <w:pPr>
        <w:numPr>
          <w:ilvl w:val="0"/>
          <w:numId w:val="1001"/>
        </w:numPr>
        <w:pStyle w:val="Compact"/>
      </w:pPr>
      <w:r>
        <w:t xml:space="preserve">[Author Name]. (Year). "Hairdressing Traditions in North Africa." Journal of Cultural Studies.</w:t>
      </w:r>
    </w:p>
    <w:p>
      <w:pPr>
        <w:numPr>
          <w:ilvl w:val="0"/>
          <w:numId w:val="1001"/>
        </w:numPr>
        <w:pStyle w:val="Compact"/>
      </w:pPr>
      <w:r>
        <w:t xml:space="preserve">Moroccan Ministry of Commerce. (Year). "Beauty Industry Report: Casablanca Region."</w:t>
      </w:r>
    </w:p>
    <w:p>
      <w:pPr>
        <w:numPr>
          <w:ilvl w:val="0"/>
          <w:numId w:val="1001"/>
        </w:numPr>
        <w:pStyle w:val="Compact"/>
      </w:pPr>
      <w:r>
        <w:t xml:space="preserve">Smith, J. (Year). "Globalization and Local Industries." International Business Review.</w:t>
      </w:r>
    </w:p>
    <w:p>
      <w:pPr>
        <w:pStyle w:val="FirstParagraph"/>
      </w:pPr>
      <w:r>
        <w:rPr>
          <w:bCs/>
          <w:b/>
        </w:rPr>
        <w:t xml:space="preserve">Word Count:</w:t>
      </w:r>
      <w:r>
        <w:t xml:space="preserve"> </w:t>
      </w:r>
      <w:r>
        <w:t xml:space="preserve">902</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Morocco, Casablanca</dc:title>
  <dc:creator/>
  <dc:language>en</dc:language>
  <cp:keywords/>
  <dcterms:created xsi:type="dcterms:W3CDTF">2026-07-24T07:07:27Z</dcterms:created>
  <dcterms:modified xsi:type="dcterms:W3CDTF">2026-07-24T07:07:27Z</dcterms:modified>
</cp:coreProperties>
</file>

<file path=docProps/custom.xml><?xml version="1.0" encoding="utf-8"?>
<Properties xmlns="http://schemas.openxmlformats.org/officeDocument/2006/custom-properties" xmlns:vt="http://schemas.openxmlformats.org/officeDocument/2006/docPropsVTypes"/>
</file>