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Hairdresser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94be8957ce24bb3b68897977d7522bc376bf764"/>
    <w:p>
      <w:pPr>
        <w:pStyle w:val="Heading1"/>
      </w:pPr>
      <w:r>
        <w:t xml:space="preserve">Undergraduate Thesis: The Role and Challenges of a Hairdresser in the Netherlands, Amsterdam</w:t>
      </w:r>
    </w:p>
    <w:p>
      <w:pPr>
        <w:pStyle w:val="FirstParagraph"/>
      </w:pPr>
      <w:r>
        <w:t xml:space="preserve">This Undergraduate Thesis explores the multifaceted role of a hairdresser within the context of Amsterdam, Netherlands. As a city renowned for its cultural diversity, sustainability initiatives, and vibrant creative industries, Amsterdam presents unique opportunities and challenges for professionals in the beauty sector. This document delves into the professional landscape of hairdressing in Amsterdam, examining its economic significance, social dynamics, and evolving trends.</w:t>
      </w:r>
    </w:p>
    <w:bookmarkStart w:id="20" w:name="introduction"/>
    <w:p>
      <w:pPr>
        <w:pStyle w:val="Heading2"/>
      </w:pPr>
      <w:r>
        <w:t xml:space="preserve">1. Introduction</w:t>
      </w:r>
    </w:p>
    <w:p>
      <w:pPr>
        <w:pStyle w:val="FirstParagraph"/>
      </w:pPr>
      <w:r>
        <w:t xml:space="preserve">The Netherlands has long been recognized as a global leader in innovation and quality of life, with Amsterdam standing out as a hub for creative professionals. Hairdressers in this city operate within a dynamic environment shaped by multiculturalism, environmental consciousness, and technological advancements. This thesis investigates the intersection of these factors with the daily work of hairdressers, focusing on their skills, challenges, and contributions to both the local economy and global beauty standards.</w:t>
      </w:r>
    </w:p>
    <w:bookmarkEnd w:id="20"/>
    <w:bookmarkStart w:id="21" w:name="the-hairdressing-industry-in-amsterdam"/>
    <w:p>
      <w:pPr>
        <w:pStyle w:val="Heading2"/>
      </w:pPr>
      <w:r>
        <w:t xml:space="preserve">2. The Hairdressing Industry in Amsterdam</w:t>
      </w:r>
    </w:p>
    <w:p>
      <w:pPr>
        <w:pStyle w:val="FirstParagraph"/>
      </w:pPr>
      <w:r>
        <w:t xml:space="preserve">Amsterdam’s hairdressing industry is a reflection of its broader societal values. With over 10,000 registered salons and independent stylists, the sector employs thousands of professionals who cater to a diverse clientele ranging from international tourists to local residents. The city’s reputation as a fashion-forward destination means that hairdressers often prioritize creativity and customization in their services.</w:t>
      </w:r>
    </w:p>
    <w:p>
      <w:pPr>
        <w:pStyle w:val="BodyText"/>
      </w:pPr>
      <w:r>
        <w:t xml:space="preserve">Key trends in Amsterdam’s hairdressing scene include:</w:t>
      </w:r>
    </w:p>
    <w:p>
      <w:pPr>
        <w:numPr>
          <w:ilvl w:val="0"/>
          <w:numId w:val="1001"/>
        </w:numPr>
        <w:pStyle w:val="Compact"/>
      </w:pPr>
      <w:r>
        <w:rPr>
          <w:bCs/>
          <w:b/>
        </w:rPr>
        <w:t xml:space="preserve">Sustainability:</w:t>
      </w:r>
      <w:r>
        <w:t xml:space="preserve"> </w:t>
      </w:r>
      <w:r>
        <w:t xml:space="preserve">Many salons use eco-friendly products, reduce plastic waste, and adopt energy-efficient practices.</w:t>
      </w:r>
    </w:p>
    <w:p>
      <w:pPr>
        <w:numPr>
          <w:ilvl w:val="0"/>
          <w:numId w:val="1001"/>
        </w:numPr>
        <w:pStyle w:val="Compact"/>
      </w:pPr>
      <w:r>
        <w:rPr>
          <w:bCs/>
          <w:b/>
        </w:rPr>
        <w:t xml:space="preserve">Cultural Diversity:</w:t>
      </w:r>
      <w:r>
        <w:t xml:space="preserve"> </w:t>
      </w:r>
      <w:r>
        <w:t xml:space="preserve">Hairdressers frequently encounter a wide range of hair types and cultural expectations, requiring specialized knowledge and adaptability.</w:t>
      </w:r>
    </w:p>
    <w:p>
      <w:pPr>
        <w:numPr>
          <w:ilvl w:val="0"/>
          <w:numId w:val="1001"/>
        </w:numPr>
        <w:pStyle w:val="Compact"/>
      </w:pPr>
      <w:r>
        <w:rPr>
          <w:bCs/>
          <w:b/>
        </w:rPr>
        <w:t xml:space="preserve">Technology Integration:</w:t>
      </w:r>
      <w:r>
        <w:t xml:space="preserve"> </w:t>
      </w:r>
      <w:r>
        <w:t xml:space="preserve">The adoption of AI-driven styling tools, virtual consultations, and digital booking systems has become increasingly common.</w:t>
      </w:r>
    </w:p>
    <w:bookmarkEnd w:id="21"/>
    <w:bookmarkStart w:id="22" w:name="Xd02fc6c2d988ff3751d870802d5430489356c61"/>
    <w:p>
      <w:pPr>
        <w:pStyle w:val="Heading2"/>
      </w:pPr>
      <w:r>
        <w:t xml:space="preserve">3. Skills and Competencies of a Hairdresser in Amsterdam</w:t>
      </w:r>
    </w:p>
    <w:p>
      <w:pPr>
        <w:pStyle w:val="FirstParagraph"/>
      </w:pPr>
      <w:r>
        <w:t xml:space="preserve">Beyond technical expertise, hairdressers in Amsterdam must navigate complex social dynamics. They are often expected to:</w:t>
      </w:r>
    </w:p>
    <w:p>
      <w:pPr>
        <w:numPr>
          <w:ilvl w:val="0"/>
          <w:numId w:val="1002"/>
        </w:numPr>
        <w:pStyle w:val="Compact"/>
      </w:pPr>
      <w:r>
        <w:t xml:space="preserve">Demonstrate proficiency in multiple languages (e.g., Dutch, English, and others) to serve a multicultural clientele.</w:t>
      </w:r>
    </w:p>
    <w:p>
      <w:pPr>
        <w:numPr>
          <w:ilvl w:val="0"/>
          <w:numId w:val="1002"/>
        </w:numPr>
        <w:pStyle w:val="Compact"/>
      </w:pPr>
      <w:r>
        <w:t xml:space="preserve">Stay updated with global fashion trends while respecting individual client preferences.</w:t>
      </w:r>
    </w:p>
    <w:p>
      <w:pPr>
        <w:numPr>
          <w:ilvl w:val="0"/>
          <w:numId w:val="1002"/>
        </w:numPr>
        <w:pStyle w:val="Compact"/>
      </w:pPr>
      <w:r>
        <w:t xml:space="preserve">Implement sustainable practices, such as using organic hair products or reducing water consumption during treatments.</w:t>
      </w:r>
    </w:p>
    <w:p>
      <w:pPr>
        <w:pStyle w:val="FirstParagraph"/>
      </w:pPr>
      <w:r>
        <w:t xml:space="preserve">In addition to these skills, emotional intelligence is critical. Hairdressers in Amsterdam often act as confidants or stress relievers for clients, creating a welcoming atmosphere that aligns with the city’s emphasis on well-being.</w:t>
      </w:r>
    </w:p>
    <w:bookmarkEnd w:id="22"/>
    <w:bookmarkStart w:id="23" w:name="economic-and-social-impact"/>
    <w:p>
      <w:pPr>
        <w:pStyle w:val="Heading2"/>
      </w:pPr>
      <w:r>
        <w:t xml:space="preserve">4. Economic and Social Impact</w:t>
      </w:r>
    </w:p>
    <w:p>
      <w:pPr>
        <w:pStyle w:val="FirstParagraph"/>
      </w:pPr>
      <w:r>
        <w:t xml:space="preserve">The hairdressing profession contributes significantly to Amsterdam’s economy. Salons generate revenue through services such as cuts, color treatments, and spa-like experiences, while also supporting local businesses by sourcing products from nearby suppliers. Furthermore, hairdressers play a role in promoting social inclusion by offering affordable services to underserved communities.</w:t>
      </w:r>
    </w:p>
    <w:p>
      <w:pPr>
        <w:pStyle w:val="BodyText"/>
      </w:pPr>
      <w:r>
        <w:t xml:space="preserve">However, the industry faces challenges such as rising operational costs (e.g., rent and labor expenses) and competition from international chains. These pressures require hairdressers to innovate constantly, whether through niche offerings or community engagement initiatives.</w:t>
      </w:r>
    </w:p>
    <w:bookmarkEnd w:id="23"/>
    <w:bookmarkStart w:id="24" w:name="case-study-hairdresser-in-amsterdam"/>
    <w:p>
      <w:pPr>
        <w:pStyle w:val="Heading2"/>
      </w:pPr>
      <w:r>
        <w:t xml:space="preserve">5. Case Study: Hairdresser in Amsterdam</w:t>
      </w:r>
    </w:p>
    <w:p>
      <w:pPr>
        <w:pStyle w:val="FirstParagraph"/>
      </w:pPr>
      <w:r>
        <w:t xml:space="preserve">To illustrate the realities of a hairdresser’s work in Amsterdam, consider the case of Maria van den Berg, a stylist operating out of a small salon in De Pijp neighborhood. Maria’s clientele includes young professionals, expatriates, and artists who value personalized service. She incorporates sustainability into her business by using vegan hair products and hosting workshops on eco-conscious styling techniques.</w:t>
      </w:r>
    </w:p>
    <w:p>
      <w:pPr>
        <w:pStyle w:val="BodyText"/>
      </w:pPr>
      <w:r>
        <w:t xml:space="preserve">Maria’s story highlights the dual role of hairdressers as both service providers and advocates for social change. Her success depends on her ability to balance artistic vision with practical considerations, such as managing inventory or marketing through social media platforms like Instagram.</w:t>
      </w:r>
    </w:p>
    <w:bookmarkEnd w:id="24"/>
    <w:bookmarkStart w:id="25" w:name="challenges-and-opportunities"/>
    <w:p>
      <w:pPr>
        <w:pStyle w:val="Heading2"/>
      </w:pPr>
      <w:r>
        <w:t xml:space="preserve">6. Challenges and Opportunities</w:t>
      </w:r>
    </w:p>
    <w:p>
      <w:pPr>
        <w:pStyle w:val="FirstParagraph"/>
      </w:pPr>
      <w:r>
        <w:t xml:space="preserve">Hairdressers in Amsterdam must contend with several challenges:</w:t>
      </w:r>
    </w:p>
    <w:p>
      <w:pPr>
        <w:numPr>
          <w:ilvl w:val="0"/>
          <w:numId w:val="1003"/>
        </w:numPr>
        <w:pStyle w:val="Compact"/>
      </w:pPr>
      <w:r>
        <w:rPr>
          <w:bCs/>
          <w:b/>
        </w:rPr>
        <w:t xml:space="preserve">Regulatory Compliance:</w:t>
      </w:r>
      <w:r>
        <w:t xml:space="preserve"> </w:t>
      </w:r>
      <w:r>
        <w:t xml:space="preserve">Adhering to strict health and safety regulations, as well as licensing requirements set by the Dutch government.</w:t>
      </w:r>
    </w:p>
    <w:p>
      <w:pPr>
        <w:numPr>
          <w:ilvl w:val="0"/>
          <w:numId w:val="1003"/>
        </w:numPr>
        <w:pStyle w:val="Compact"/>
      </w:pPr>
      <w:r>
        <w:rPr>
          <w:bCs/>
          <w:b/>
        </w:rPr>
        <w:t xml:space="preserve">Cultural Sensitivity:</w:t>
      </w:r>
      <w:r>
        <w:t xml:space="preserve"> </w:t>
      </w:r>
      <w:r>
        <w:t xml:space="preserve">Navigating cultural differences in hair care practices, such as respecting religious restrictions or traditional styles.</w:t>
      </w:r>
    </w:p>
    <w:p>
      <w:pPr>
        <w:numPr>
          <w:ilvl w:val="0"/>
          <w:numId w:val="1003"/>
        </w:numPr>
        <w:pStyle w:val="Compact"/>
      </w:pPr>
      <w:r>
        <w:rPr>
          <w:bCs/>
          <w:b/>
        </w:rPr>
        <w:t xml:space="preserve">Tech Adaptation:</w:t>
      </w:r>
      <w:r>
        <w:t xml:space="preserve"> </w:t>
      </w:r>
      <w:r>
        <w:t xml:space="preserve">Keeping pace with rapid technological advancements while maintaining a personal touch in client interactions.</w:t>
      </w:r>
    </w:p>
    <w:p>
      <w:pPr>
        <w:pStyle w:val="FirstParagraph"/>
      </w:pPr>
      <w:r>
        <w:t xml:space="preserve">Despite these challenges, opportunities abound. Amsterdam’s tourism industry ensures a steady influx of clients, while its status as an innovation hub provides access to cutting-edge tools and training programs.</w:t>
      </w:r>
    </w:p>
    <w:bookmarkEnd w:id="25"/>
    <w:bookmarkStart w:id="26" w:name="conclusion"/>
    <w:p>
      <w:pPr>
        <w:pStyle w:val="Heading2"/>
      </w:pPr>
      <w:r>
        <w:t xml:space="preserve">7. Conclusion</w:t>
      </w:r>
    </w:p>
    <w:p>
      <w:pPr>
        <w:pStyle w:val="FirstParagraph"/>
      </w:pPr>
      <w:r>
        <w:t xml:space="preserve">This Undergraduate Thesis has examined the role of a Hairdresser in the Netherlands, with a specific focus on Amsterdam. The profession is both demanding and rewarding, requiring a blend of technical skill, cultural awareness, and adaptability. As Amsterdam continues to evolve as a global city, hairdressers will remain integral to its social fabric and economic vitality.</w:t>
      </w:r>
    </w:p>
    <w:p>
      <w:pPr>
        <w:pStyle w:val="BodyText"/>
      </w:pPr>
      <w:r>
        <w:t xml:space="preserve">For aspiring Hairdressers in Netherlands Amsterdam, the key lies in embracing innovation while staying grounded in the values that define the profession. Whether through sustainability efforts or community engagement, their work reflects the unique spirit of this dynamic city.</w:t>
      </w:r>
    </w:p>
    <w:bookmarkEnd w:id="26"/>
    <w:bookmarkStart w:id="27" w:name="references"/>
    <w:p>
      <w:pPr>
        <w:pStyle w:val="Heading2"/>
      </w:pPr>
      <w:r>
        <w:t xml:space="preserve">References</w:t>
      </w:r>
    </w:p>
    <w:p>
      <w:pPr>
        <w:numPr>
          <w:ilvl w:val="0"/>
          <w:numId w:val="1004"/>
        </w:numPr>
        <w:pStyle w:val="Compact"/>
      </w:pPr>
      <w:r>
        <w:t xml:space="preserve">Amsterdam Economic Board. (2023). *The Beauty Industry in Amsterdam: Trends and Opportunities.*</w:t>
      </w:r>
    </w:p>
    <w:p>
      <w:pPr>
        <w:numPr>
          <w:ilvl w:val="0"/>
          <w:numId w:val="1004"/>
        </w:numPr>
        <w:pStyle w:val="Compact"/>
      </w:pPr>
      <w:r>
        <w:t xml:space="preserve">Van den Berg, M. (2024). *Sustainable Practices in Hairdressing: A Case Study of De Pijp Salon.*</w:t>
      </w:r>
    </w:p>
    <w:p>
      <w:pPr>
        <w:numPr>
          <w:ilvl w:val="0"/>
          <w:numId w:val="1004"/>
        </w:numPr>
        <w:pStyle w:val="Compact"/>
      </w:pPr>
      <w:r>
        <w:t xml:space="preserve">Ministry of Economic Affairs, Netherlands. (2023). *Regulatory Guidelines for Beauty Professionals.*</w:t>
      </w:r>
    </w:p>
    <w:p>
      <w:pPr>
        <w:pStyle w:val="FirstParagraph"/>
      </w:pPr>
      <w:r>
        <w:t xml:space="preserve">This document is part of the Undergraduate Thesis submitted for the Department of Applied Sciences at [University Name], Netherlands Amsterdam.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Hairdresser in Netherlands Amsterdam</dc:title>
  <dc:creator/>
  <dc:language>en</dc:language>
  <cp:keywords/>
  <dcterms:created xsi:type="dcterms:W3CDTF">2026-07-23T14:44:51Z</dcterms:created>
  <dcterms:modified xsi:type="dcterms:W3CDTF">2026-07-23T14:44:51Z</dcterms:modified>
</cp:coreProperties>
</file>

<file path=docProps/custom.xml><?xml version="1.0" encoding="utf-8"?>
<Properties xmlns="http://schemas.openxmlformats.org/officeDocument/2006/custom-properties" xmlns:vt="http://schemas.openxmlformats.org/officeDocument/2006/docPropsVTypes"/>
</file>