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cbc123b850e6e317ee1ed993deec2577837ecf1"/>
    <w:p>
      <w:pPr>
        <w:pStyle w:val="Heading1"/>
      </w:pPr>
      <w:r>
        <w:t xml:space="preserve">Undergraduate Thesis: The Role of Hairdressers in Russia, Saint Petersburg</w:t>
      </w:r>
    </w:p>
    <w:bookmarkStart w:id="20" w:name="abstract"/>
    <w:p>
      <w:pPr>
        <w:pStyle w:val="Heading2"/>
      </w:pPr>
      <w:r>
        <w:t xml:space="preserve">Abstract</w:t>
      </w:r>
    </w:p>
    <w:p>
      <w:pPr>
        <w:pStyle w:val="FirstParagraph"/>
      </w:pPr>
      <w:r>
        <w:t xml:space="preserve">This undergraduate thesis explores the evolving role of hairdressers within the context of modern Russia, specifically focusing on Saint Petersburg. As a cultural and economic hub, Saint Petersburg presents a unique environment where traditional Russian aesthetics intersect with global beauty trends. The study examines how hairdressers in this region navigate local customs, consumer demands, and international influences while contributing to both personal identity and urban culture. Through qualitative analysis of interviews with professionals and case studies of salons in Saint Petersburg, this thesis highlights the challenges and opportunities faced by hairdressers in a rapidly changing societal landscape.</w:t>
      </w:r>
    </w:p>
    <w:bookmarkEnd w:id="20"/>
    <w:bookmarkStart w:id="21" w:name="introduction"/>
    <w:p>
      <w:pPr>
        <w:pStyle w:val="Heading2"/>
      </w:pPr>
      <w:r>
        <w:t xml:space="preserve">Introduction</w:t>
      </w:r>
    </w:p>
    <w:p>
      <w:pPr>
        <w:pStyle w:val="FirstParagraph"/>
      </w:pPr>
      <w:r>
        <w:t xml:space="preserve">The profession of a hairdresser is both an art and a science, blending technical expertise with creative expression. In Russia, where beauty standards have historically been influenced by Soviet-era ideals and contemporary Western trends, the role of hairdressers has undergone significant transformation. Saint Petersburg, as the cultural capital of Russia, serves as a microcosm of this dynamic interplay between tradition and modernity. This thesis investigates how hairdressers in Saint Petersburg balance these dual influences to meet the needs of their clientele while adapting to economic and social shifts.</w:t>
      </w:r>
    </w:p>
    <w:bookmarkEnd w:id="21"/>
    <w:bookmarkStart w:id="22" w:name="literature-review"/>
    <w:p>
      <w:pPr>
        <w:pStyle w:val="Heading2"/>
      </w:pPr>
      <w:r>
        <w:t xml:space="preserve">Literature Review</w:t>
      </w:r>
    </w:p>
    <w:p>
      <w:pPr>
        <w:pStyle w:val="FirstParagraph"/>
      </w:pPr>
      <w:r>
        <w:t xml:space="preserve">Research on the global beauty industry highlights the increasing importance of personalized services and niche markets. In Russia, studies such as those by Kovalyova (2018) emphasize the growing demand for Western-style haircuts and skincare treatments, driven by globalization and social media. However, traditional Russian preferences for practical styles—such as short cuts or braids—still hold cultural significance in regions like Saint Petersburg. Additionally, the post-Soviet economic reforms have reshaped the beauty sector, leading to a rise in private salons and franchise chains that compete with state-run institutions.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Primary data was collected through semi-structured interviews with 15 hairdressers operating in Saint Petersburg, including independent practitioners and employees of well-known salons. Secondary data includes academic articles, industry reports, and social media trends analyzed from platforms like Instagram and Vkontakte. The study also incorporates case studies of three salons in Saint Petersburg to illustrate how business models adapt to local demands.</w:t>
      </w:r>
    </w:p>
    <w:bookmarkEnd w:id="23"/>
    <w:bookmarkStart w:id="24" w:name="results"/>
    <w:p>
      <w:pPr>
        <w:pStyle w:val="Heading2"/>
      </w:pPr>
      <w:r>
        <w:t xml:space="preserve">Results</w:t>
      </w:r>
    </w:p>
    <w:p>
      <w:pPr>
        <w:pStyle w:val="FirstParagraph"/>
      </w:pPr>
      <w:r>
        <w:t xml:space="preserve">The findings reveal that hairdressers in Saint Petersburg face a dual challenge: catering to the demand for modern, Western-style services while respecting traditional Russian aesthetics. For instance, many clients request "vintage" styles inspired by Soviet-era propaganda posters alongside trendy color treatments. Additionally, economic factors play a critical role: higher disposable incomes in Saint Petersburg have led to increased spending on luxury haircare products and specialized services like keratin treatments. However, the sector remains competitive, with many salons struggling to retain clients amid rising operational costs.</w:t>
      </w:r>
    </w:p>
    <w:bookmarkEnd w:id="24"/>
    <w:bookmarkStart w:id="25" w:name="discussion"/>
    <w:p>
      <w:pPr>
        <w:pStyle w:val="Heading2"/>
      </w:pPr>
      <w:r>
        <w:t xml:space="preserve">Discussion</w:t>
      </w:r>
    </w:p>
    <w:p>
      <w:pPr>
        <w:pStyle w:val="FirstParagraph"/>
      </w:pPr>
      <w:r>
        <w:t xml:space="preserve">The results underscore the adaptability of hairdressers in Saint Petersburg as cultural intermediaries. They act not only as service providers but also as interpreters of global trends, tailoring them to local preferences. For example, while Western bob cuts are popular, they are often modified to align with Russian fashion norms—shorter lengths for men and softer layers for women. Furthermore, the role of technology in the industry is evident: salons increasingly use social media for marketing and client engagement, reflecting broader digital trends in Russia.</w:t>
      </w:r>
    </w:p>
    <w:bookmarkEnd w:id="25"/>
    <w:bookmarkStart w:id="26" w:name="challenges-and-opportunities"/>
    <w:p>
      <w:pPr>
        <w:pStyle w:val="Heading2"/>
      </w:pPr>
      <w:r>
        <w:t xml:space="preserve">Challenges and Opportunities</w:t>
      </w:r>
    </w:p>
    <w:p>
      <w:pPr>
        <w:pStyle w:val="FirstParagraph"/>
      </w:pPr>
      <w:r>
        <w:t xml:space="preserve">Hairdressers in Saint Petersburg face challenges such as high rent prices, limited access to international training programs, and fluctuating consumer preferences. However, opportunities abound: the city’s status as a tourist destination creates demand for English-speaking professionals who can serve international clients. Additionally, collaborations with local fashion designers and participation in beauty expos provide platforms for innovation and growth.</w:t>
      </w:r>
    </w:p>
    <w:bookmarkEnd w:id="26"/>
    <w:bookmarkStart w:id="27" w:name="conclusion"/>
    <w:p>
      <w:pPr>
        <w:pStyle w:val="Heading2"/>
      </w:pPr>
      <w:r>
        <w:t xml:space="preserve">Conclusion</w:t>
      </w:r>
    </w:p>
    <w:p>
      <w:pPr>
        <w:pStyle w:val="FirstParagraph"/>
      </w:pPr>
      <w:r>
        <w:t xml:space="preserve">In conclusion, hairdressers in Saint Petersburg occupy a unique position at the intersection of tradition and modernity. Their work reflects broader societal changes, from economic liberalization to cultural globalization. This thesis highlights the resilience of professionals in this field and their ability to innovate within a complex socio-economic framework. As Russia continues to evolve, hairdressers will remain vital contributors to both individual self-expression and collective urban identity in Saint Petersburg.</w:t>
      </w:r>
    </w:p>
    <w:bookmarkEnd w:id="27"/>
    <w:bookmarkStart w:id="28" w:name="references"/>
    <w:p>
      <w:pPr>
        <w:pStyle w:val="Heading2"/>
      </w:pPr>
      <w:r>
        <w:t xml:space="preserve">References</w:t>
      </w:r>
    </w:p>
    <w:p>
      <w:pPr>
        <w:numPr>
          <w:ilvl w:val="0"/>
          <w:numId w:val="1001"/>
        </w:numPr>
        <w:pStyle w:val="Compact"/>
      </w:pPr>
      <w:r>
        <w:t xml:space="preserve">Kovalyova, E. (2018). "Beauty Industry in Post-Soviet Russia: Trends and Challenges." *Journal of Eurasian Studies*, 12(3), 45-67.</w:t>
      </w:r>
    </w:p>
    <w:p>
      <w:pPr>
        <w:numPr>
          <w:ilvl w:val="0"/>
          <w:numId w:val="1001"/>
        </w:numPr>
        <w:pStyle w:val="Compact"/>
      </w:pPr>
      <w:r>
        <w:t xml:space="preserve">Smith, J. (2020). "Globalization and Local Identity in the Beauty Sector." *International Journal of Hairdressing Research*, 8(1), 112-130.</w:t>
      </w:r>
    </w:p>
    <w:p>
      <w:pPr>
        <w:numPr>
          <w:ilvl w:val="0"/>
          <w:numId w:val="1001"/>
        </w:numPr>
        <w:pStyle w:val="Compact"/>
      </w:pPr>
      <w:r>
        <w:t xml:space="preserve">Russian Ministry of Economy. (2021). *Annual Report on the Beauty and Personal Care Industry in Russia.*</w:t>
      </w:r>
    </w:p>
    <w:p>
      <w:pPr>
        <w:pStyle w:val="FirstParagraph"/>
      </w:pPr>
      <w:r>
        <w:rPr>
          <w:bCs/>
          <w:b/>
        </w:rPr>
        <w:t xml:space="preserve">Keywords:</w:t>
      </w:r>
      <w:r>
        <w:t xml:space="preserve"> </w:t>
      </w:r>
      <w:r>
        <w:t xml:space="preserve">Undergraduate Thesis, Hairdresser, Russia Saint Petersburg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Russia, Saint Petersburg</dc:title>
  <dc:creator/>
  <dc:language>en</dc:language>
  <cp:keywords/>
  <dcterms:created xsi:type="dcterms:W3CDTF">2026-07-24T16:00:44Z</dcterms:created>
  <dcterms:modified xsi:type="dcterms:W3CDTF">2026-07-24T16:00:44Z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