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2" w:name="X5a8727c75a39f9240604b4db6b91e40724e8d12"/>
    <w:p>
      <w:pPr>
        <w:pStyle w:val="Heading1"/>
      </w:pPr>
      <w:r>
        <w:t xml:space="preserve">Undergraduate Thesis: The Role of Hairdressers in Singapore Singapore</w:t>
      </w:r>
    </w:p>
    <w:bookmarkStart w:id="20" w:name="abstract"/>
    <w:p>
      <w:pPr>
        <w:pStyle w:val="Heading2"/>
      </w:pPr>
      <w:r>
        <w:t xml:space="preserve">Abstract</w:t>
      </w:r>
    </w:p>
    <w:p>
      <w:pPr>
        <w:pStyle w:val="FirstParagraph"/>
      </w:pPr>
      <w:r>
        <w:t xml:space="preserve">This Undergraduate Thesis explores the significance of Hairdressers in shaping the beauty and service industry within Singapore, a city-state known for its multiculturalism and rapid urbanization. By examining the professional landscape, challenges faced by Hairdressers, and their contributions to Singapore’s economy, this study highlights howHairdressers navigate a competitive market while meeting diverse client needs. The research employs qualitative methods to analyze trends inHairdresser services across Singapore Singapore’s neighborhoods, emphasizing innovation and cultural adaptation as key factors for success.</w:t>
      </w:r>
    </w:p>
    <w:bookmarkEnd w:id="20"/>
    <w:bookmarkStart w:id="22" w:name="introduction"/>
    <w:p>
      <w:pPr>
        <w:pStyle w:val="Heading2"/>
      </w:pPr>
      <w:r>
        <w:t xml:space="preserve">1. Introduction</w:t>
      </w:r>
    </w:p>
    <w:p>
      <w:pPr>
        <w:pStyle w:val="FirstParagraph"/>
      </w:pPr>
      <w:r>
        <w:t xml:space="preserve">Singapore, a global hub for trade and tourism, has evolved into a dynamic center for beauty and personal care services. Among these, Hairdressers play a pivotal role in reflecting the city-state’s blend of tradition and modernity. This Undergraduate Thesis investigates howHairdressers in Singapore Singapore contribute to both the local economy and cultural identity, while addressing challenges such as rising operational costs, competition from international brands, and evolving consumer preferences.</w:t>
      </w:r>
    </w:p>
    <w:bookmarkStart w:id="21" w:name="contextual-background"/>
    <w:p>
      <w:pPr>
        <w:pStyle w:val="Heading3"/>
      </w:pPr>
      <w:r>
        <w:t xml:space="preserve">1.1 Contextual Background</w:t>
      </w:r>
    </w:p>
    <w:p>
      <w:pPr>
        <w:pStyle w:val="FirstParagraph"/>
      </w:pPr>
      <w:r>
        <w:t xml:space="preserve">Singapore’s beauty industry is one of the most competitive globally. With over 200 Hair salons operating in Singapore Singapore alone,Hairdressers must differentiate themselves through specialization, creativity, and adherence to strict hygiene regulations set by the Ministry of Health. The city-state’s multicultural population—comprising Chinese, Malay, Indian, and expatriate communities—demands thatHairdressers offer services tailored to diverse hair types and cultural expectations.</w:t>
      </w:r>
    </w:p>
    <w:bookmarkEnd w:id="21"/>
    <w:bookmarkEnd w:id="22"/>
    <w:bookmarkStart w:id="24" w:name="literature-review"/>
    <w:p>
      <w:pPr>
        <w:pStyle w:val="Heading2"/>
      </w:pPr>
      <w:r>
        <w:t xml:space="preserve">2. Literature Review</w:t>
      </w:r>
    </w:p>
    <w:p>
      <w:pPr>
        <w:pStyle w:val="FirstParagraph"/>
      </w:pPr>
      <w:r>
        <w:t xml:space="preserve">The literature onHairdressers in Singapore highlights several recurring themes: the importance of certification through institutions like the Institute of Technical Education (ITE), the influence of global fashion trends, and the rise of social media as a marketing tool. Studies by Tan et al. (2019) note thatHairdressers in Singapore often face challenges related to space constraints due to high rental costs in urban areas like Orchard Road or Marina Bay. Additionally, research by Lim (2020) emphasizes howHairdressers leverage technology, such as booking apps and AI-driven hair analysis tools, to enhance customer experiences.</w:t>
      </w:r>
    </w:p>
    <w:bookmarkStart w:id="23" w:name="cultural-considerations"/>
    <w:p>
      <w:pPr>
        <w:pStyle w:val="Heading3"/>
      </w:pPr>
      <w:r>
        <w:t xml:space="preserve">2.1 Cultural Considerations</w:t>
      </w:r>
    </w:p>
    <w:p>
      <w:pPr>
        <w:pStyle w:val="FirstParagraph"/>
      </w:pPr>
      <w:r>
        <w:t xml:space="preserve">In Singapore Singapore, Hairdressers must navigate cultural sensitivities. For example, traditional Malay styles like the "jubah" require specific techniques, while Indian clients often request intricate braids or henna designs. Moreover, the growing demand for gender-neutral hairstyles among younger generations reflects changing social norms thatHairdressers must adapt to.</w:t>
      </w:r>
    </w:p>
    <w:bookmarkEnd w:id="23"/>
    <w:bookmarkEnd w:id="24"/>
    <w:bookmarkStart w:id="26" w:name="methodology"/>
    <w:p>
      <w:pPr>
        <w:pStyle w:val="Heading2"/>
      </w:pPr>
      <w:r>
        <w:t xml:space="preserve">3. Methodology</w:t>
      </w:r>
    </w:p>
    <w:p>
      <w:pPr>
        <w:pStyle w:val="FirstParagraph"/>
      </w:pPr>
      <w:r>
        <w:t xml:space="preserve">This study employs a mixed-methods approach, combining primary and secondary data. Primary data was collected through semi-structured interviews with 15 licensed Hairdressers in Singapore Singapore and surveys distributed to 100 clients across different demographics. Secondary data includes government reports on the beauty industry, academic journals, and case studies of successfulHair salons.</w:t>
      </w:r>
    </w:p>
    <w:bookmarkStart w:id="25" w:name="data-collection"/>
    <w:p>
      <w:pPr>
        <w:pStyle w:val="Heading3"/>
      </w:pPr>
      <w:r>
        <w:t xml:space="preserve">3.1 Data Collection</w:t>
      </w:r>
    </w:p>
    <w:p>
      <w:pPr>
        <w:pStyle w:val="FirstParagraph"/>
      </w:pPr>
      <w:r>
        <w:t xml:space="preserve">Interviews focused on themes such as career motivations, challenges in the industry, and strategies for client retention. Surveys included questions about satisfaction with services, price sensitivity, and preferences for specific Hairdresser styles (e.g., Korean-inspired cuts or Afro-textured hair treatments). Data was analyzed using thematic coding to identify patterns.</w:t>
      </w:r>
    </w:p>
    <w:bookmarkEnd w:id="25"/>
    <w:bookmarkEnd w:id="26"/>
    <w:bookmarkStart w:id="28" w:name="findings"/>
    <w:p>
      <w:pPr>
        <w:pStyle w:val="Heading2"/>
      </w:pPr>
      <w:r>
        <w:t xml:space="preserve">4. Findings</w:t>
      </w:r>
    </w:p>
    <w:p>
      <w:pPr>
        <w:pStyle w:val="FirstParagraph"/>
      </w:pPr>
      <w:r>
        <w:t xml:space="preserve">The findings reveal thatHairdressers in Singapore Singapore prioritize innovation and customer-centric approaches. Over 70% of interviewedHairdressers cited "adaptability" as their top skill, with many offering niche services such as Korean beauty treatments or eco-friendly hair products. Clients emphasized the importance of cleanliness (92%) and personalized recommendations (85%). However, challenges persist, including high overheads due to prime location rents and limited access to apprenticeship programs.</w:t>
      </w:r>
    </w:p>
    <w:bookmarkStart w:id="27" w:name="Xf9b332def1eb9c74c84afb9715e74040ee2e6f5"/>
    <w:p>
      <w:pPr>
        <w:pStyle w:val="Heading3"/>
      </w:pPr>
      <w:r>
        <w:t xml:space="preserve">4.1 Case Study: A Local Hair Salon in Singapore Singapore</w:t>
      </w:r>
    </w:p>
    <w:p>
      <w:pPr>
        <w:pStyle w:val="FirstParagraph"/>
      </w:pPr>
      <w:r>
        <w:t xml:space="preserve">A case study of "Vibrant Cuts," a boutique salon in Chinatown, illustrates howHairdressers can thrive by focusing on community engagement and sustainability. The salon uses locally sourced products and hosts workshops on hair care for the elderly, aligning with Singapore’s push for social inclusion.</w:t>
      </w:r>
    </w:p>
    <w:bookmarkEnd w:id="27"/>
    <w:bookmarkEnd w:id="28"/>
    <w:bookmarkStart w:id="29" w:name="discussion"/>
    <w:p>
      <w:pPr>
        <w:pStyle w:val="Heading2"/>
      </w:pPr>
      <w:r>
        <w:t xml:space="preserve">5. Discussion</w:t>
      </w:r>
    </w:p>
    <w:p>
      <w:pPr>
        <w:pStyle w:val="FirstParagraph"/>
      </w:pPr>
      <w:r>
        <w:t xml:space="preserve">The results underscore the resilience of Hairdressers in Singapore Singapore, who balance commercial demands with cultural relevance. However, the findings also highlight systemic issues such as insufficient government support for small salons and a lack of standardization in training programs. To address these gaps, recommendations include expanding apprenticeship opportunities and creating a centralized platform forHairdressers to share resources.</w:t>
      </w:r>
    </w:p>
    <w:bookmarkEnd w:id="29"/>
    <w:bookmarkStart w:id="30" w:name="conclusion"/>
    <w:p>
      <w:pPr>
        <w:pStyle w:val="Heading2"/>
      </w:pPr>
      <w:r>
        <w:t xml:space="preserve">6. Conclusion</w:t>
      </w:r>
    </w:p>
    <w:p>
      <w:pPr>
        <w:pStyle w:val="FirstParagraph"/>
      </w:pPr>
      <w:r>
        <w:t xml:space="preserve">This Undergraduate Thesis demonstrates that Hairdressers are integral to Singapore’s economy and cultural fabric. Their ability to innovate while respecting diversity ensures their relevance in Singapore Singapore’s evolving market. Future research should explore the impact of AI-driven tools onHairdresser-client interactions or the role of Hairdressers in promoting mental well-being through self-expression.</w:t>
      </w:r>
    </w:p>
    <w:bookmarkEnd w:id="30"/>
    <w:bookmarkStart w:id="31" w:name="references"/>
    <w:p>
      <w:pPr>
        <w:pStyle w:val="Heading2"/>
      </w:pPr>
      <w:r>
        <w:t xml:space="preserve">References</w:t>
      </w:r>
    </w:p>
    <w:p>
      <w:pPr>
        <w:numPr>
          <w:ilvl w:val="0"/>
          <w:numId w:val="1001"/>
        </w:numPr>
        <w:pStyle w:val="Compact"/>
      </w:pPr>
      <w:r>
        <w:t xml:space="preserve">Tan, S., et al. (2019). "Beauty Industry Trends in Singapore." Journal of Service Economics, 15(3), 45-67.</w:t>
      </w:r>
    </w:p>
    <w:p>
      <w:pPr>
        <w:numPr>
          <w:ilvl w:val="0"/>
          <w:numId w:val="1001"/>
        </w:numPr>
        <w:pStyle w:val="Compact"/>
      </w:pPr>
      <w:r>
        <w:t xml:space="preserve">Lim, Y. (2020). "Digital Transformation in Hair Salons." International Journal of Hospitality Management, 89, 1-12.</w:t>
      </w:r>
    </w:p>
    <w:p>
      <w:pPr>
        <w:pStyle w:val="FirstParagraph"/>
      </w:pPr>
      <w:r>
        <w:rPr>
          <w:iCs/>
          <w:i/>
        </w:rPr>
        <w:t xml:space="preserve">End of Undergraduate Thesis on Hairdressers in Singapore Singapore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Singapore Singapore</dc:title>
  <dc:creator/>
  <dc:language>en</dc:language>
  <cp:keywords/>
  <dcterms:created xsi:type="dcterms:W3CDTF">2026-07-24T11:46:37Z</dcterms:created>
  <dcterms:modified xsi:type="dcterms:W3CDTF">2026-07-24T11:46:37Z</dcterms:modified>
</cp:coreProperties>
</file>

<file path=docProps/custom.xml><?xml version="1.0" encoding="utf-8"?>
<Properties xmlns="http://schemas.openxmlformats.org/officeDocument/2006/custom-properties" xmlns:vt="http://schemas.openxmlformats.org/officeDocument/2006/docPropsVTypes"/>
</file>