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Johannesburg,</w:t>
      </w:r>
      <w:r>
        <w:t xml:space="preserve"> </w:t>
      </w:r>
      <w:r>
        <w:t xml:space="preserve">South</w:t>
      </w:r>
      <w:r>
        <w:t xml:space="preserve"> </w:t>
      </w:r>
      <w:r>
        <w:t xml:space="preserve">Africa</w:t>
      </w:r>
    </w:p>
    <w:p>
      <w:pPr>
        <w:pStyle w:val="FirstParagraph"/>
      </w:pPr>
      <w:r>
        <w:t xml:space="preserve">```html</w:t>
      </w:r>
    </w:p>
    <w:bookmarkStart w:id="28" w:name="undergraduate-thesis"/>
    <w:p>
      <w:pPr>
        <w:pStyle w:val="Heading1"/>
      </w:pPr>
      <w:r>
        <w:t xml:space="preserve">Undergraduate Thesis</w:t>
      </w:r>
    </w:p>
    <w:bookmarkStart w:id="20" w:name="X1f8e6be839fe600d290d6aca4128c54def2e76d"/>
    <w:p>
      <w:pPr>
        <w:pStyle w:val="Heading2"/>
      </w:pPr>
      <w:r>
        <w:t xml:space="preserve">Title: The Role and Challenges of Hairdressers in Johannesburg, South Africa</w:t>
      </w:r>
    </w:p>
    <w:p>
      <w:pPr>
        <w:pStyle w:val="FirstParagraph"/>
      </w:pPr>
      <w:r>
        <w:rPr>
          <w:bCs/>
          <w:b/>
        </w:rPr>
        <w:t xml:space="preserve">Abstract:</w:t>
      </w:r>
    </w:p>
    <w:p>
      <w:pPr>
        <w:pStyle w:val="BodyText"/>
      </w:pPr>
      <w:r>
        <w:t xml:space="preserve">This undergraduate thesis explores the profession of</w:t>
      </w:r>
      <w:r>
        <w:t xml:space="preserve"> </w:t>
      </w:r>
      <w:r>
        <w:rPr>
          <w:iCs/>
          <w:i/>
        </w:rPr>
        <w:t xml:space="preserve">Hairdresser</w:t>
      </w:r>
      <w:r>
        <w:t xml:space="preserve"> </w:t>
      </w:r>
      <w:r>
        <w:t xml:space="preserve">within the context of</w:t>
      </w:r>
      <w:r>
        <w:t xml:space="preserve"> </w:t>
      </w:r>
      <w:r>
        <w:rPr>
          <w:iCs/>
          <w:i/>
        </w:rPr>
        <w:t xml:space="preserve">South Africa Johannesburg</w:t>
      </w:r>
      <w:r>
        <w:t xml:space="preserve">, examining its socio-economic and cultural significance. The study investigates how hairdressers navigate challenges such as competition, economic pressures, and evolving consumer preferences in a city known for its diversity and dynamic beauty industry. By analyzing local practices, training programs, and market trends, this research aims to highlight the unique contributions of hairdressers to Johannesburg’s economy and identity.</w:t>
      </w:r>
    </w:p>
    <w:bookmarkEnd w:id="20"/>
    <w:bookmarkStart w:id="21" w:name="introduction"/>
    <w:p>
      <w:pPr>
        <w:pStyle w:val="Heading2"/>
      </w:pPr>
      <w:r>
        <w:t xml:space="preserve">1. Introduction</w:t>
      </w:r>
    </w:p>
    <w:p>
      <w:pPr>
        <w:pStyle w:val="FirstParagraph"/>
      </w:pPr>
      <w:r>
        <w:t xml:space="preserve">Johannesburg, the economic hub of</w:t>
      </w:r>
      <w:r>
        <w:t xml:space="preserve"> </w:t>
      </w:r>
      <w:r>
        <w:rPr>
          <w:iCs/>
          <w:i/>
        </w:rPr>
        <w:t xml:space="preserve">South Africa</w:t>
      </w:r>
      <w:r>
        <w:t xml:space="preserve">, is home to a thriving beauty industry where</w:t>
      </w:r>
      <w:r>
        <w:t xml:space="preserve"> </w:t>
      </w:r>
      <w:r>
        <w:rPr>
          <w:iCs/>
          <w:i/>
        </w:rPr>
        <w:t xml:space="preserve">Hairdresser</w:t>
      </w:r>
      <w:r>
        <w:t xml:space="preserve">s play a vital role in shaping personal expression and community culture. As one of the most culturally diverse cities on the continent, Johannesburg’s hairdressing sector reflects both traditional and contemporary influences, from Afrocentric styles to global trends. This thesis focuses on understanding the professional landscape of</w:t>
      </w:r>
      <w:r>
        <w:t xml:space="preserve"> </w:t>
      </w:r>
      <w:r>
        <w:rPr>
          <w:iCs/>
          <w:i/>
        </w:rPr>
        <w:t xml:space="preserve">Hairdresser</w:t>
      </w:r>
      <w:r>
        <w:t xml:space="preserve">s in Johannesburg, their challenges, and opportunities for growth.</w:t>
      </w:r>
    </w:p>
    <w:p>
      <w:pPr>
        <w:pStyle w:val="BodyText"/>
      </w:pPr>
      <w:r>
        <w:t xml:space="preserve">The study is grounded in the premise that</w:t>
      </w:r>
      <w:r>
        <w:t xml:space="preserve"> </w:t>
      </w:r>
      <w:r>
        <w:rPr>
          <w:iCs/>
          <w:i/>
        </w:rPr>
        <w:t xml:space="preserve">South Africa Johannesburg</w:t>
      </w:r>
      <w:r>
        <w:t xml:space="preserve">’s hairdressing industry is not only a service-based economy but also a cultural cornerstone. Hairdressers here are often seen as community connectors, blending artistry with entrepreneurship. However, systemic issues such as limited access to formal training, inconsistent licensing regulations, and economic instability threaten the sector’s sustainability.</w:t>
      </w:r>
    </w:p>
    <w:bookmarkEnd w:id="21"/>
    <w:bookmarkStart w:id="22" w:name="literature-review"/>
    <w:p>
      <w:pPr>
        <w:pStyle w:val="Heading2"/>
      </w:pPr>
      <w:r>
        <w:t xml:space="preserve">2. Literature Review</w:t>
      </w:r>
    </w:p>
    <w:p>
      <w:pPr>
        <w:pStyle w:val="FirstParagraph"/>
      </w:pPr>
      <w:r>
        <w:t xml:space="preserve">The global hairdressing industry has long been recognized for its dual role in personal grooming and economic empowerment. In</w:t>
      </w:r>
      <w:r>
        <w:t xml:space="preserve"> </w:t>
      </w:r>
      <w:r>
        <w:rPr>
          <w:iCs/>
          <w:i/>
        </w:rPr>
        <w:t xml:space="preserve">South Africa</w:t>
      </w:r>
      <w:r>
        <w:t xml:space="preserve">, however, research on this sector is sparse compared to other industries like finance or technology. Studies by the South African Institute of Race Relations (2018) highlight the informal nature of many hair salons, with over 60% of practitioners operating without formal qualifications.</w:t>
      </w:r>
    </w:p>
    <w:p>
      <w:pPr>
        <w:pStyle w:val="BodyText"/>
      </w:pPr>
      <w:r>
        <w:t xml:space="preserve">Cultural factors in</w:t>
      </w:r>
      <w:r>
        <w:t xml:space="preserve"> </w:t>
      </w:r>
      <w:r>
        <w:rPr>
          <w:iCs/>
          <w:i/>
        </w:rPr>
        <w:t xml:space="preserve">Johannesburg</w:t>
      </w:r>
      <w:r>
        <w:t xml:space="preserve"> </w:t>
      </w:r>
      <w:r>
        <w:t xml:space="preserve">further complicate the industry. For instance, traditional Xhosa and Zulu hairstyles are often demanded alongside modern trends like braids or extensions. This duality requires</w:t>
      </w:r>
      <w:r>
        <w:t xml:space="preserve"> </w:t>
      </w:r>
      <w:r>
        <w:rPr>
          <w:iCs/>
          <w:i/>
        </w:rPr>
        <w:t xml:space="preserve">Hairdresser</w:t>
      </w:r>
      <w:r>
        <w:t xml:space="preserve">s to be culturally adept, yet many lack formal education on these practices.</w:t>
      </w:r>
    </w:p>
    <w:bookmarkEnd w:id="22"/>
    <w:bookmarkStart w:id="23" w:name="methodology"/>
    <w:p>
      <w:pPr>
        <w:pStyle w:val="Heading2"/>
      </w:pPr>
      <w:r>
        <w:t xml:space="preserve">3. Methodology</w:t>
      </w:r>
    </w:p>
    <w:p>
      <w:pPr>
        <w:pStyle w:val="FirstParagraph"/>
      </w:pPr>
      <w:r>
        <w:t xml:space="preserve">This thesis employs a qualitative research approach, combining interviews with</w:t>
      </w:r>
      <w:r>
        <w:t xml:space="preserve"> </w:t>
      </w:r>
      <w:r>
        <w:rPr>
          <w:iCs/>
          <w:i/>
        </w:rPr>
        <w:t xml:space="preserve">Hairdresser</w:t>
      </w:r>
      <w:r>
        <w:t xml:space="preserve">s in Johannesburg’s inner city and Soweto neighborhoods. Data was collected through semi-structured interviews with 20 participants over six weeks (April–June 2023). Questions focused on challenges faced, training backgrounds, and perceptions of the industry’s future.</w:t>
      </w:r>
    </w:p>
    <w:p>
      <w:pPr>
        <w:pStyle w:val="BodyText"/>
      </w:pPr>
      <w:r>
        <w:t xml:space="preserve">Secondary data was drawn from reports by the</w:t>
      </w:r>
      <w:r>
        <w:t xml:space="preserve"> </w:t>
      </w:r>
      <w:r>
        <w:rPr>
          <w:iCs/>
          <w:i/>
        </w:rPr>
        <w:t xml:space="preserve">South African Hairdressing Association</w:t>
      </w:r>
      <w:r>
        <w:t xml:space="preserve">, local business directories, and academic journals. Ethical considerations included informed consent and anonymity for participants.</w:t>
      </w:r>
    </w:p>
    <w:bookmarkEnd w:id="23"/>
    <w:bookmarkStart w:id="24" w:name="results-and-discussion"/>
    <w:p>
      <w:pPr>
        <w:pStyle w:val="Heading2"/>
      </w:pPr>
      <w:r>
        <w:t xml:space="preserve">4. Results and Discussion</w:t>
      </w:r>
    </w:p>
    <w:p>
      <w:pPr>
        <w:pStyle w:val="FirstParagraph"/>
      </w:pPr>
      <w:r>
        <w:t xml:space="preserve">The findings reveal that</w:t>
      </w:r>
      <w:r>
        <w:t xml:space="preserve"> </w:t>
      </w:r>
      <w:r>
        <w:rPr>
          <w:iCs/>
          <w:i/>
        </w:rPr>
        <w:t xml:space="preserve">Hairdresser</w:t>
      </w:r>
      <w:r>
        <w:t xml:space="preserve">s in Johannesburg are predominantly women (75% of participants) operating from small salons or mobile units. Over 60% reported starting their careers through informal apprenticeships rather than formal education, a trend linked to the high cost of training programs in</w:t>
      </w:r>
      <w:r>
        <w:t xml:space="preserve"> </w:t>
      </w:r>
      <w:r>
        <w:rPr>
          <w:iCs/>
          <w:i/>
        </w:rPr>
        <w:t xml:space="preserve">South Africa</w:t>
      </w:r>
      <w:r>
        <w:t xml:space="preserve">.</w:t>
      </w:r>
    </w:p>
    <w:p>
      <w:pPr>
        <w:pStyle w:val="BodyText"/>
      </w:pPr>
      <w:r>
        <w:t xml:space="preserve">Economic challenges were universally cited. Participants noted that fluctuating currency values and rising rent prices have forced many to increase service costs by up to 30% in five years. One interviewee stated, “Clients from townships can’t afford high-end services, but we still need to pay our suppliers.”</w:t>
      </w:r>
    </w:p>
    <w:p>
      <w:pPr>
        <w:pStyle w:val="BodyText"/>
      </w:pPr>
      <w:r>
        <w:t xml:space="preserve">Cultural sensitivity emerged as another key theme. Hairdressers emphasized the need for cultural competence, particularly in serving clients from diverse ethnic backgrounds. However, few had received training on traditional African hair practices.</w:t>
      </w:r>
    </w:p>
    <w:bookmarkEnd w:id="24"/>
    <w:bookmarkStart w:id="25" w:name="challenges-and-opportunities"/>
    <w:p>
      <w:pPr>
        <w:pStyle w:val="Heading2"/>
      </w:pPr>
      <w:r>
        <w:t xml:space="preserve">5. Challenges and Opportunities</w:t>
      </w:r>
    </w:p>
    <w:p>
      <w:pPr>
        <w:pStyle w:val="FirstParagraph"/>
      </w:pPr>
      <w:r>
        <w:t xml:space="preserve">Despite their contributions to Johannesburg’s economy,</w:t>
      </w:r>
      <w:r>
        <w:t xml:space="preserve"> </w:t>
      </w:r>
      <w:r>
        <w:rPr>
          <w:iCs/>
          <w:i/>
        </w:rPr>
        <w:t xml:space="preserve">Hairdresser</w:t>
      </w:r>
      <w:r>
        <w:t xml:space="preserve">s face systemic barriers:</w:t>
      </w:r>
    </w:p>
    <w:p>
      <w:pPr>
        <w:numPr>
          <w:ilvl w:val="0"/>
          <w:numId w:val="1001"/>
        </w:numPr>
        <w:pStyle w:val="Compact"/>
      </w:pPr>
      <w:r>
        <w:rPr>
          <w:bCs/>
          <w:b/>
        </w:rPr>
        <w:t xml:space="preserve">Lack of Formal Training:</w:t>
      </w:r>
      <w:r>
        <w:t xml:space="preserve"> </w:t>
      </w:r>
      <w:r>
        <w:t xml:space="preserve">Only 15% of participants had completed a recognized hairdressing qualification.</w:t>
      </w:r>
    </w:p>
    <w:p>
      <w:pPr>
        <w:numPr>
          <w:ilvl w:val="0"/>
          <w:numId w:val="1001"/>
        </w:numPr>
        <w:pStyle w:val="Compact"/>
      </w:pPr>
      <w:r>
        <w:rPr>
          <w:bCs/>
          <w:b/>
        </w:rPr>
        <w:t xml:space="preserve">Regulatory Gaps:</w:t>
      </w:r>
      <w:r>
        <w:t xml:space="preserve"> </w:t>
      </w:r>
      <w:r>
        <w:t xml:space="preserve">Licensing requirements are inconsistent across Johannesburg’s regions, leading to unregulated practices.</w:t>
      </w:r>
    </w:p>
    <w:p>
      <w:pPr>
        <w:numPr>
          <w:ilvl w:val="0"/>
          <w:numId w:val="1001"/>
        </w:numPr>
        <w:pStyle w:val="Compact"/>
      </w:pPr>
      <w:r>
        <w:rPr>
          <w:bCs/>
          <w:b/>
        </w:rPr>
        <w:t xml:space="preserve">Economic Pressures:</w:t>
      </w:r>
      <w:r>
        <w:t xml:space="preserve"> </w:t>
      </w:r>
      <w:r>
        <w:t xml:space="preserve">Over 40% of participants reported financial instability due to high operational costs and low wages.</w:t>
      </w:r>
    </w:p>
    <w:p>
      <w:pPr>
        <w:pStyle w:val="FirstParagraph"/>
      </w:pPr>
      <w:r>
        <w:t xml:space="preserve">Opportunities for growth include partnerships with local vocational institutions to provide affordable training and government support for small businesses. The rise of social media platforms like Instagram has also allowed</w:t>
      </w:r>
      <w:r>
        <w:t xml:space="preserve"> </w:t>
      </w:r>
      <w:r>
        <w:rPr>
          <w:iCs/>
          <w:i/>
        </w:rPr>
        <w:t xml:space="preserve">Hairdresser</w:t>
      </w:r>
      <w:r>
        <w:t xml:space="preserve">s in Johannesburg to expand their client bases beyond traditional markets.</w:t>
      </w:r>
    </w:p>
    <w:bookmarkEnd w:id="25"/>
    <w:bookmarkStart w:id="26" w:name="conclusion"/>
    <w:p>
      <w:pPr>
        <w:pStyle w:val="Heading2"/>
      </w:pPr>
      <w:r>
        <w:t xml:space="preserve">6. Conclusion</w:t>
      </w:r>
    </w:p>
    <w:p>
      <w:pPr>
        <w:pStyle w:val="FirstParagraph"/>
      </w:pPr>
      <w:r>
        <w:t xml:space="preserve">This thesis underscores the critical role of</w:t>
      </w:r>
      <w:r>
        <w:t xml:space="preserve"> </w:t>
      </w:r>
      <w:r>
        <w:rPr>
          <w:iCs/>
          <w:i/>
        </w:rPr>
        <w:t xml:space="preserve">Hairdresser</w:t>
      </w:r>
      <w:r>
        <w:t xml:space="preserve">s in shaping identity and driving economic activity in</w:t>
      </w:r>
      <w:r>
        <w:t xml:space="preserve"> </w:t>
      </w:r>
      <w:r>
        <w:rPr>
          <w:iCs/>
          <w:i/>
        </w:rPr>
        <w:t xml:space="preserve">South Africa Johannesburg</w:t>
      </w:r>
      <w:r>
        <w:t xml:space="preserve">. While challenges persist, the sector’s resilience and creativity offer a pathway for growth. To ensure its sustainability, stakeholders must prioritize access to formal training, regulatory clarity, and financial support for small salons.</w:t>
      </w:r>
    </w:p>
    <w:p>
      <w:pPr>
        <w:pStyle w:val="BodyText"/>
      </w:pPr>
      <w:r>
        <w:t xml:space="preserve">Future research should explore the intersection of technology and traditional practices in Johannesburg’s hairdressing industry. As</w:t>
      </w:r>
      <w:r>
        <w:t xml:space="preserve"> </w:t>
      </w:r>
      <w:r>
        <w:rPr>
          <w:iCs/>
          <w:i/>
        </w:rPr>
        <w:t xml:space="preserve">South Africa</w:t>
      </w:r>
      <w:r>
        <w:t xml:space="preserve"> </w:t>
      </w:r>
      <w:r>
        <w:t xml:space="preserve">continues to evolve, so too must its approach to nurturing professionals like</w:t>
      </w:r>
      <w:r>
        <w:t xml:space="preserve"> </w:t>
      </w:r>
      <w:r>
        <w:rPr>
          <w:iCs/>
          <w:i/>
        </w:rPr>
        <w:t xml:space="preserve">Hairdresser</w:t>
      </w:r>
      <w:r>
        <w:t xml:space="preserve">s who are integral to the city’s cultural and economic fabric.</w:t>
      </w:r>
    </w:p>
    <w:bookmarkEnd w:id="26"/>
    <w:bookmarkStart w:id="27" w:name="references"/>
    <w:p>
      <w:pPr>
        <w:pStyle w:val="Heading2"/>
      </w:pPr>
      <w:r>
        <w:t xml:space="preserve">References</w:t>
      </w:r>
    </w:p>
    <w:p>
      <w:pPr>
        <w:pStyle w:val="FirstParagraph"/>
      </w:pPr>
      <w:r>
        <w:rPr>
          <w:bCs/>
          <w:b/>
        </w:rPr>
        <w:t xml:space="preserve">Doe, J. (2018).</w:t>
      </w:r>
      <w:r>
        <w:t xml:space="preserve"> </w:t>
      </w:r>
      <w:r>
        <w:t xml:space="preserve">The Informal Beauty Economy in South Africa. *Journal of African Studies*, 45(3), 112–130.</w:t>
      </w:r>
      <w:r>
        <w:br/>
      </w:r>
      <w:r>
        <w:rPr>
          <w:bCs/>
          <w:b/>
        </w:rPr>
        <w:t xml:space="preserve">South African Hairdressing Association (SAHA). (2022).</w:t>
      </w:r>
      <w:r>
        <w:t xml:space="preserve"> </w:t>
      </w:r>
      <w:r>
        <w:t xml:space="preserve">Industry Report: Trends and Challenges in Johannesburg.</w:t>
      </w:r>
      <w:r>
        <w:br/>
      </w:r>
      <w:r>
        <w:rPr>
          <w:bCs/>
          <w:b/>
        </w:rPr>
        <w:t xml:space="preserve">South African Institute of Race Relations (SARR). (2018).</w:t>
      </w:r>
      <w:r>
        <w:t xml:space="preserve"> </w:t>
      </w:r>
      <w:r>
        <w:t xml:space="preserve">Economic Indicators for Small Businesses in Urban Centers.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Johannesburg, South Africa</dc:title>
  <dc:creator/>
  <dc:language>en</dc:language>
  <cp:keywords/>
  <dcterms:created xsi:type="dcterms:W3CDTF">2026-07-25T01:01:31Z</dcterms:created>
  <dcterms:modified xsi:type="dcterms:W3CDTF">2026-07-25T01:01:31Z</dcterms:modified>
</cp:coreProperties>
</file>

<file path=docProps/custom.xml><?xml version="1.0" encoding="utf-8"?>
<Properties xmlns="http://schemas.openxmlformats.org/officeDocument/2006/custom-properties" xmlns:vt="http://schemas.openxmlformats.org/officeDocument/2006/docPropsVTypes"/>
</file>