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Spain's</w:t>
      </w:r>
      <w:r>
        <w:t xml:space="preserve"> </w:t>
      </w:r>
      <w:r>
        <w:t xml:space="preserve">Cultural</w:t>
      </w:r>
      <w:r>
        <w:t xml:space="preserve"> </w:t>
      </w:r>
      <w:r>
        <w:t xml:space="preserve">Landscape</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Barcelona</w:t>
      </w:r>
    </w:p>
    <w:p>
      <w:pPr>
        <w:pStyle w:val="FirstParagraph"/>
      </w:pPr>
      <w:r>
        <w:t xml:space="preserve">```html</w:t>
      </w:r>
    </w:p>
    <w:bookmarkStart w:id="29" w:name="Xa70abda94320764ef1f47f16751ee20e35a7132"/>
    <w:p>
      <w:pPr>
        <w:pStyle w:val="Heading1"/>
      </w:pPr>
      <w:r>
        <w:t xml:space="preserve">Undergraduate Thesis: The Role of Hairdressers in Spain's Cultural Landscape - A Focus on Barcelona</w:t>
      </w:r>
    </w:p>
    <w:bookmarkStart w:id="20" w:name="abstract"/>
    <w:p>
      <w:pPr>
        <w:pStyle w:val="Heading2"/>
      </w:pPr>
      <w:r>
        <w:t xml:space="preserve">Abstract</w:t>
      </w:r>
    </w:p>
    <w:p>
      <w:pPr>
        <w:pStyle w:val="FirstParagraph"/>
      </w:pPr>
      <w:r>
        <w:t xml:space="preserve">This undergraduate thesis explores the multifaceted role of hairdressers in Spain, with a particular emphasis on their significance in the city of Barcelona. By examining the historical, cultural, and economic dimensions of the hairdressing profession in this vibrant Mediterranean metropolis, this study aims to highlight how Hairdressers contribute to both individual identity and broader societal trends. Through an analysis of local practices, international influences, and the unique challenges faced by Hairdressers in Barcelona today, this work provides a comprehensive understanding of their position within Spain's dynamic service sector.</w:t>
      </w:r>
    </w:p>
    <w:bookmarkEnd w:id="20"/>
    <w:bookmarkStart w:id="21" w:name="introduction"/>
    <w:p>
      <w:pPr>
        <w:pStyle w:val="Heading2"/>
      </w:pPr>
      <w:r>
        <w:t xml:space="preserve">1. Introduction</w:t>
      </w:r>
    </w:p>
    <w:p>
      <w:pPr>
        <w:pStyle w:val="FirstParagraph"/>
      </w:pPr>
      <w:r>
        <w:t xml:space="preserve">In the context of Spain’s rich cultural heritage and its global reputation as a hub for art, fashion, and tourism, Hairdressers play a pivotal role in shaping personal aesthetics and communal identity. Barcelona, renowned for its architectural marvels like Antoni Gaudí’s Sagrada Família and its vibrant street culture, has long been a magnet for creative professionals across industries. This thesis investigates how Hairdressers in Spain’s capital of Catalonia navigate the intersection of tradition and innovation, while also reflecting the city’s cosmopolitan nature. The study is relevant for undergraduate students seeking to understand not only the technical aspects of hairdressing but also its socio-economic and cultural implications within a specific geographic context like Spain Barcelona.</w:t>
      </w:r>
    </w:p>
    <w:bookmarkEnd w:id="21"/>
    <w:bookmarkStart w:id="22" w:name="Xf8386ba762b3f3b3056542af9a40730054a05e9"/>
    <w:p>
      <w:pPr>
        <w:pStyle w:val="Heading2"/>
      </w:pPr>
      <w:r>
        <w:t xml:space="preserve">2. Historical Context of Hairdressing in Spain</w:t>
      </w:r>
    </w:p>
    <w:p>
      <w:pPr>
        <w:pStyle w:val="FirstParagraph"/>
      </w:pPr>
      <w:r>
        <w:t xml:space="preserve">The art of hairstyling has deep roots in Spanish history, with ancient Roman and Moorish influences shaping early practices. However, it was during the 19th and 20th centuries that hairdressing evolved into a formal profession, particularly in urban centers like Madrid and Barcelona. The establishment of salons in Spain Barcelona mirrored broader European trends, blending traditional techniques with emerging styles introduced by international travelers. This section will trace the evolution of Hairdressers in Spain, emphasizing how historical events such as the Spanish Civil War and post-Franco modernization influenced their role in society.</w:t>
      </w:r>
    </w:p>
    <w:bookmarkEnd w:id="22"/>
    <w:bookmarkStart w:id="23" w:name="Xd089c97184bf5b264931a51361708f106c645bd"/>
    <w:p>
      <w:pPr>
        <w:pStyle w:val="Heading2"/>
      </w:pPr>
      <w:r>
        <w:t xml:space="preserve">3. Cultural Significance of Hairdressers in Barcelona</w:t>
      </w:r>
    </w:p>
    <w:p>
      <w:pPr>
        <w:pStyle w:val="FirstParagraph"/>
      </w:pPr>
      <w:r>
        <w:t xml:space="preserve">Barcelona’s unique cultural tapestry—shaped by its Mediterranean climate, Catalan identity, and influx of tourists—has created a demand for Hairdressers who cater to diverse aesthetic preferences. From the iconic “Borrasca” (a traditional Catalan braid) to avant-garde styles popularized in the city’s fashion districts, Hairdressers in Spain Barcelona serve as custodians of cultural expression. This section will explore how local traditions are preserved and reinterpreted by contemporary Hairdressers, while also examining the impact of global trends such as influencer culture and digital platforms like Instagram on their clientele.</w:t>
      </w:r>
    </w:p>
    <w:bookmarkEnd w:id="23"/>
    <w:bookmarkStart w:id="24" w:name="X836e8a9de5fcf13d3cb2b76618273c194d16c05"/>
    <w:p>
      <w:pPr>
        <w:pStyle w:val="Heading2"/>
      </w:pPr>
      <w:r>
        <w:t xml:space="preserve">4. Economic Impact of the Hairdressing Industry in Spain Barcelona</w:t>
      </w:r>
    </w:p>
    <w:p>
      <w:pPr>
        <w:pStyle w:val="FirstParagraph"/>
      </w:pPr>
      <w:r>
        <w:t xml:space="preserve">The hairdressing sector is a significant contributor to Spain’s service economy, with Barcelona standing out due to its high volume of tourists and creative professionals. According to data from the Spanish Ministry of Economy, the beauty industry generates over €4 billion annually, with Hairdressers in urban areas like Spain Barcelona representing a critical segment. This analysis will discuss how small independent salons and chain establishments coexist in the market, as well as the challenges posed by rising operational costs and competition from international franchises.</w:t>
      </w:r>
    </w:p>
    <w:bookmarkEnd w:id="24"/>
    <w:bookmarkStart w:id="25" w:name="X3944e83abc3220837f7705b0d3c41f03c1ac695"/>
    <w:p>
      <w:pPr>
        <w:pStyle w:val="Heading2"/>
      </w:pPr>
      <w:r>
        <w:t xml:space="preserve">5. Challenges Faced by Hairdressers in Spain Barcelona</w:t>
      </w:r>
    </w:p>
    <w:p>
      <w:pPr>
        <w:pStyle w:val="FirstParagraph"/>
      </w:pPr>
      <w:r>
        <w:t xml:space="preserve">Despite its growth, the hairdressing profession in Spain Barcelona is not without hurdles. Issues such as labor regulations, the gig economy’s impact on freelance Hairdressers, and the need for continuous skill development pose challenges. Additionally, sustainability concerns—such as the environmental impact of hair products and waste management—are gaining prominence. This section will address these issues through case studies of local salons in neighborhoods like Gràcia and El Born.</w:t>
      </w:r>
    </w:p>
    <w:bookmarkEnd w:id="25"/>
    <w:bookmarkStart w:id="26" w:name="Xdb326260cda2ebcf00f8badb972a5486678f77d"/>
    <w:p>
      <w:pPr>
        <w:pStyle w:val="Heading2"/>
      </w:pPr>
      <w:r>
        <w:t xml:space="preserve">6. Opportunities for Innovation in Hairdressing</w:t>
      </w:r>
    </w:p>
    <w:p>
      <w:pPr>
        <w:pStyle w:val="FirstParagraph"/>
      </w:pPr>
      <w:r>
        <w:t xml:space="preserve">The digital age has opened new avenues for Hairdressers to innovate, from virtual consultations to AI-driven styling tools. In Spain Barcelona, where technology and tradition often intersect, many professionals are leveraging apps and social media to expand their reach. This part of the thesis will highlight initiatives by local Hairdressers who integrate eco-friendly practices or collaborate with fashion designers in the city’s Poble Sec district.</w:t>
      </w:r>
    </w:p>
    <w:bookmarkEnd w:id="26"/>
    <w:bookmarkStart w:id="27" w:name="conclusion"/>
    <w:p>
      <w:pPr>
        <w:pStyle w:val="Heading2"/>
      </w:pPr>
      <w:r>
        <w:t xml:space="preserve">7. Conclusion</w:t>
      </w:r>
    </w:p>
    <w:p>
      <w:pPr>
        <w:pStyle w:val="FirstParagraph"/>
      </w:pPr>
      <w:r>
        <w:t xml:space="preserve">In conclusion, this undergraduate thesis underscores the indispensable role of Hairdressers in shaping both individual and collective identities within Spain Barcelona. Their profession is not merely about aesthetics but also about reflecting cultural values, economic realities, and technological progress. For students studying service industries or cultural studies in Spain, understanding the Hairdresser’s role provides a microcosm of broader societal dynamics. As Barcelona continues to evolve as a global city, the Hairdressers who operate within its streets remain vital threads in its ever-changing narrative.</w:t>
      </w:r>
    </w:p>
    <w:bookmarkEnd w:id="27"/>
    <w:bookmarkStart w:id="28" w:name="references"/>
    <w:p>
      <w:pPr>
        <w:pStyle w:val="Heading2"/>
      </w:pPr>
      <w:r>
        <w:t xml:space="preserve">References</w:t>
      </w:r>
    </w:p>
    <w:p>
      <w:pPr>
        <w:numPr>
          <w:ilvl w:val="0"/>
          <w:numId w:val="1001"/>
        </w:numPr>
        <w:pStyle w:val="Compact"/>
      </w:pPr>
      <w:r>
        <w:t xml:space="preserve">Spain Ministry of Economy. (2023). "Beauty Industry Economic Report."</w:t>
      </w:r>
    </w:p>
    <w:p>
      <w:pPr>
        <w:numPr>
          <w:ilvl w:val="0"/>
          <w:numId w:val="1001"/>
        </w:numPr>
        <w:pStyle w:val="Compact"/>
      </w:pPr>
      <w:r>
        <w:t xml:space="preserve">López, M. (2019). "Cultural Identity and Hair Styling in Catalonia." Journal of Mediterranean Studies.</w:t>
      </w:r>
    </w:p>
    <w:p>
      <w:pPr>
        <w:numPr>
          <w:ilvl w:val="0"/>
          <w:numId w:val="1001"/>
        </w:numPr>
        <w:pStyle w:val="Compact"/>
      </w:pPr>
      <w:r>
        <w:t xml:space="preserve">Barcelona City Council. (2021). "Tourism and Service Sector Analysis."</w:t>
      </w:r>
    </w:p>
    <w:p>
      <w:pPr>
        <w:pStyle w:val="FirstParagraph"/>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Hairdressers in Spain's Cultural Landscape - A Focus on Barcelona</dc:title>
  <dc:creator/>
  <dc:language>en</dc:language>
  <cp:keywords/>
  <dcterms:created xsi:type="dcterms:W3CDTF">2026-07-24T13:56:48Z</dcterms:created>
  <dcterms:modified xsi:type="dcterms:W3CDTF">2026-07-24T13:56:48Z</dcterms:modified>
</cp:coreProperties>
</file>

<file path=docProps/custom.xml><?xml version="1.0" encoding="utf-8"?>
<Properties xmlns="http://schemas.openxmlformats.org/officeDocument/2006/custom-properties" xmlns:vt="http://schemas.openxmlformats.org/officeDocument/2006/docPropsVTypes"/>
</file>