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0f940210b59af948148c608501ae03ea51d2b4"/>
    <w:p>
      <w:pPr>
        <w:pStyle w:val="Heading1"/>
      </w:pPr>
      <w:r>
        <w:t xml:space="preserve">Undergraduate Thesis: The Role of Hairdressers in Sudan, Khartoum</w:t>
      </w:r>
    </w:p>
    <w:bookmarkStart w:id="20" w:name="abstract"/>
    <w:p>
      <w:pPr>
        <w:pStyle w:val="Heading2"/>
      </w:pPr>
      <w:r>
        <w:t xml:space="preserve">Abstract</w:t>
      </w:r>
    </w:p>
    <w:p>
      <w:pPr>
        <w:pStyle w:val="FirstParagraph"/>
      </w:pPr>
      <w:r>
        <w:t xml:space="preserve">This undergraduate thesis explores the significance of hairdressers in Sudan’s capital city, Khartoum. It examines the cultural, economic, and social dimensions of hairdressing as a profession within this unique regional context. The study highlights challenges such as limited access to resources, traditional practices versus modern trends, and the role of gender dynamics in shaping the industry. Through qualitative and quantitative data collection methods—interviews with local hairdressers, surveys among clients, and analysis of market trends—the thesis aims to provide a comprehensive understanding of how hairdressers contribute to Khartoum’s economy and cultural identity. The findings underscore the need for policy support, skill development programs, and infrastructure improvements to sustain this vital sector.</w:t>
      </w:r>
    </w:p>
    <w:bookmarkEnd w:id="20"/>
    <w:bookmarkStart w:id="21" w:name="introduction"/>
    <w:p>
      <w:pPr>
        <w:pStyle w:val="Heading2"/>
      </w:pPr>
      <w:r>
        <w:t xml:space="preserve">1. Introduction</w:t>
      </w:r>
    </w:p>
    <w:p>
      <w:pPr>
        <w:pStyle w:val="FirstParagraph"/>
      </w:pPr>
      <w:r>
        <w:t xml:space="preserve">The profession of a hairdresser holds immense cultural and economic value in Sudan, particularly in Khartoum, where beauty salons and barber shops are integral to daily life. As an undergraduate thesis, this study seeks to address the under-researched topic of how hairdressers navigate challenges such as limited access to modern tools, fluctuating raw material prices (e.g., shampoo and coloring products), and the influence of traditional Sudanese aesthetics on contemporary practices. The research question guiding this work is:</w:t>
      </w:r>
      <w:r>
        <w:t xml:space="preserve"> </w:t>
      </w:r>
      <w:r>
        <w:rPr>
          <w:iCs/>
          <w:i/>
        </w:rPr>
        <w:t xml:space="preserve">How do hairdressers in Khartoum balance cultural expectations with the demands of a rapidly evolving global beauty industry?</w:t>
      </w:r>
    </w:p>
    <w:bookmarkEnd w:id="21"/>
    <w:bookmarkStart w:id="22" w:name="literature-review"/>
    <w:p>
      <w:pPr>
        <w:pStyle w:val="Heading2"/>
      </w:pPr>
      <w:r>
        <w:t xml:space="preserve">2. Literature Review</w:t>
      </w:r>
    </w:p>
    <w:p>
      <w:pPr>
        <w:pStyle w:val="FirstParagraph"/>
      </w:pPr>
      <w:r>
        <w:t xml:space="preserve">Hairdressing is a globally recognized profession, but its role in Sudanese society is deeply intertwined with local customs and religious practices. In Khartoum, for instance, traditional styles like the "Jallaba" (a type of headwrap) and "Kabari" (hairstyles worn by women) remain popular. However, globalization has introduced Western trends such as straightening irons and color treatments. Research by Al-Fadil et al. (2021) notes that Sudanese hairdressers often act as cultural ambassadors, blending these influences to create unique services tailored to Khartoum’s clientele.</w:t>
      </w:r>
    </w:p>
    <w:p>
      <w:pPr>
        <w:pStyle w:val="BodyText"/>
      </w:pPr>
      <w:r>
        <w:t xml:space="preserve">Additionally, the economic contribution of hairdressers in developing regions like Sudan is significant. According to a 2023 report by the Sudanese Chamber of Commerce, the beauty industry generates over $50 million annually in Khartoum alone. This figure underscores the need for academic exploration into how local hairdressers can leverage their skills for broader economic impact.</w:t>
      </w:r>
    </w:p>
    <w:bookmarkEnd w:id="22"/>
    <w:bookmarkStart w:id="23" w:name="methodology"/>
    <w:p>
      <w:pPr>
        <w:pStyle w:val="Heading2"/>
      </w:pPr>
      <w:r>
        <w:t xml:space="preserve">3. Methodology</w:t>
      </w:r>
    </w:p>
    <w:p>
      <w:pPr>
        <w:pStyle w:val="FirstParagraph"/>
      </w:pPr>
      <w:r>
        <w:t xml:space="preserve">This study employs a mixed-methods approach to gather data from hairdressers and clients in Khartoum. A total of 50 interviews were conducted with professionals across 10 salons, while 300 surveys were distributed to clients in three districts of the city (Abu Kishk, Bahri, and Omdurman). The primary tools for data collection included:</w:t>
      </w:r>
    </w:p>
    <w:p>
      <w:pPr>
        <w:numPr>
          <w:ilvl w:val="0"/>
          <w:numId w:val="1001"/>
        </w:numPr>
        <w:pStyle w:val="Compact"/>
      </w:pPr>
      <w:r>
        <w:t xml:space="preserve">Open-ended questionnaires assessing challenges faced by hairdressers.</w:t>
      </w:r>
    </w:p>
    <w:p>
      <w:pPr>
        <w:numPr>
          <w:ilvl w:val="0"/>
          <w:numId w:val="1001"/>
        </w:numPr>
        <w:pStyle w:val="Compact"/>
      </w:pPr>
      <w:r>
        <w:t xml:space="preserve">Semi-structured interviews exploring perceptions of cultural relevance.</w:t>
      </w:r>
    </w:p>
    <w:p>
      <w:pPr>
        <w:numPr>
          <w:ilvl w:val="0"/>
          <w:numId w:val="1001"/>
        </w:numPr>
        <w:pStyle w:val="Compact"/>
      </w:pPr>
      <w:r>
        <w:t xml:space="preserve">Observational notes on service offerings and client demographics.</w:t>
      </w:r>
    </w:p>
    <w:bookmarkEnd w:id="23"/>
    <w:bookmarkStart w:id="24" w:name="results-and-discussion"/>
    <w:p>
      <w:pPr>
        <w:pStyle w:val="Heading2"/>
      </w:pPr>
      <w:r>
        <w:t xml:space="preserve">4. Results and Discussion</w:t>
      </w:r>
    </w:p>
    <w:p>
      <w:pPr>
        <w:pStyle w:val="FirstParagraph"/>
      </w:pPr>
      <w:r>
        <w:t xml:space="preserve">The findings reveal that 78% of hairdressers in Khartoum cite water scarcity as a major operational challenge, given the high water consumption required for washing hair. Additionally, 65% report difficulties in accessing imported products like Brazilian keratin treatments due to fluctuating Sudanese currency and import restrictions. Despite these obstacles, clients overwhelmingly value services that incorporate both traditional and modern elements (82% of respondents). For example, many salons now offer "cultural cuts" that align with Islamic modesty standards while using advanced tools for precision.</w:t>
      </w:r>
    </w:p>
    <w:p>
      <w:pPr>
        <w:pStyle w:val="BodyText"/>
      </w:pPr>
      <w:r>
        <w:t xml:space="preserve">Gender dynamics also play a critical role. Female hairdressers noted higher demand for women’s services but often face societal stigma related to their profession. In contrast, male barbers reported stronger community trust but limited opportunities to expand into female-specific niches.</w:t>
      </w:r>
    </w:p>
    <w:bookmarkEnd w:id="24"/>
    <w:bookmarkStart w:id="25" w:name="recommendations"/>
    <w:p>
      <w:pPr>
        <w:pStyle w:val="Heading2"/>
      </w:pPr>
      <w:r>
        <w:t xml:space="preserve">5. 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Policy Support:</w:t>
      </w:r>
      <w:r>
        <w:t xml:space="preserve"> </w:t>
      </w:r>
      <w:r>
        <w:t xml:space="preserve">The Sudanese government should prioritize infrastructure development, such as water supply systems for salons and subsidies for essential beauty products.</w:t>
      </w:r>
    </w:p>
    <w:p>
      <w:pPr>
        <w:numPr>
          <w:ilvl w:val="0"/>
          <w:numId w:val="1002"/>
        </w:numPr>
        <w:pStyle w:val="Compact"/>
      </w:pPr>
      <w:r>
        <w:rPr>
          <w:bCs/>
          <w:b/>
        </w:rPr>
        <w:t xml:space="preserve">Vocational Training:</w:t>
      </w:r>
      <w:r>
        <w:t xml:space="preserve"> </w:t>
      </w:r>
      <w:r>
        <w:t xml:space="preserve">Collaborate with institutions like the Khartoum University College of Arts to create certification programs focused on both traditional Sudanese techniques and international trends.</w:t>
      </w:r>
    </w:p>
    <w:p>
      <w:pPr>
        <w:numPr>
          <w:ilvl w:val="0"/>
          <w:numId w:val="1002"/>
        </w:numPr>
        <w:pStyle w:val="Compact"/>
      </w:pPr>
      <w:r>
        <w:rPr>
          <w:bCs/>
          <w:b/>
        </w:rPr>
        <w:t xml:space="preserve">Cultural Sensitivity:</w:t>
      </w:r>
      <w:r>
        <w:t xml:space="preserve"> </w:t>
      </w:r>
      <w:r>
        <w:t xml:space="preserve">Encourage hairdressers to integrate local narratives into their services, such as offering workshops on the history of Sudanese hairstyles.</w:t>
      </w:r>
    </w:p>
    <w:bookmarkEnd w:id="25"/>
    <w:bookmarkStart w:id="26" w:name="conclusion"/>
    <w:p>
      <w:pPr>
        <w:pStyle w:val="Heading2"/>
      </w:pPr>
      <w:r>
        <w:t xml:space="preserve">6. Conclusion</w:t>
      </w:r>
    </w:p>
    <w:p>
      <w:pPr>
        <w:pStyle w:val="FirstParagraph"/>
      </w:pPr>
      <w:r>
        <w:t xml:space="preserve">This undergraduate thesis highlights the vital yet overlooked role of hairdressers in Khartoum’s socio-economic fabric. As a profession rooted in both tradition and innovation, hairdressing in Sudan reflects the broader struggles and aspirations of its people. By addressing systemic barriers and fostering cultural pride, stakeholders can transform this industry into a sustainable pillar of economic growth for Sudan, particularly in Khartoum.</w:t>
      </w:r>
    </w:p>
    <w:bookmarkEnd w:id="26"/>
    <w:bookmarkStart w:id="27" w:name="references"/>
    <w:p>
      <w:pPr>
        <w:pStyle w:val="Heading2"/>
      </w:pPr>
      <w:r>
        <w:t xml:space="preserve">References</w:t>
      </w:r>
    </w:p>
    <w:p>
      <w:pPr>
        <w:pStyle w:val="FirstParagraph"/>
      </w:pPr>
      <w:r>
        <w:t xml:space="preserve">Al-Fadil, S., &amp; Mohamed, A. (2021).</w:t>
      </w:r>
      <w:r>
        <w:t xml:space="preserve"> </w:t>
      </w:r>
      <w:r>
        <w:rPr>
          <w:iCs/>
          <w:i/>
        </w:rPr>
        <w:t xml:space="preserve">Cultural Hybridity in Sudanese Beauty Practices</w:t>
      </w:r>
      <w:r>
        <w:t xml:space="preserve">. Journal of African Studies, 45(3), 112-130.</w:t>
      </w:r>
    </w:p>
    <w:p>
      <w:pPr>
        <w:pStyle w:val="BodyText"/>
      </w:pPr>
      <w:r>
        <w:t xml:space="preserve">Sudanese Chamber of Commerce. (2023).</w:t>
      </w:r>
      <w:r>
        <w:t xml:space="preserve"> </w:t>
      </w:r>
      <w:r>
        <w:rPr>
          <w:iCs/>
          <w:i/>
        </w:rPr>
        <w:t xml:space="preserve">Economic Impact Report: Beauty Industry in Khartoum</w:t>
      </w:r>
      <w:r>
        <w:t xml:space="preserve">. Khartoum: SCC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Sudan, Khartoum</dc:title>
  <dc:creator/>
  <dc:language>en</dc:language>
  <cp:keywords/>
  <dcterms:created xsi:type="dcterms:W3CDTF">2026-07-23T19:46:25Z</dcterms:created>
  <dcterms:modified xsi:type="dcterms:W3CDTF">2026-07-23T19:46:25Z</dcterms:modified>
</cp:coreProperties>
</file>

<file path=docProps/custom.xml><?xml version="1.0" encoding="utf-8"?>
<Properties xmlns="http://schemas.openxmlformats.org/officeDocument/2006/custom-properties" xmlns:vt="http://schemas.openxmlformats.org/officeDocument/2006/docPropsVTypes"/>
</file>