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26024c92674e8522fa8aeabcca4c6fa1dc10383"/>
    <w:p>
      <w:pPr>
        <w:pStyle w:val="Heading1"/>
      </w:pPr>
      <w:r>
        <w:t xml:space="preserve">Undergraduate Thesis: The Role of Hairdresser in Thailand Bangkok</w:t>
      </w:r>
    </w:p>
    <w:bookmarkStart w:id="20" w:name="abstract"/>
    <w:p>
      <w:pPr>
        <w:pStyle w:val="Heading2"/>
      </w:pPr>
      <w:r>
        <w:t xml:space="preserve">Abstract</w:t>
      </w:r>
    </w:p>
    <w:p>
      <w:pPr>
        <w:pStyle w:val="FirstParagraph"/>
      </w:pPr>
      <w:r>
        <w:t xml:space="preserve">This Undergraduate Thesis explores the significance of the hairdresser profession within the context of Thailand, with a specific focus on Bangkok. As one of Southeast Asia’s most cosmopolitan cities, Bangkok serves as a hub for both local and international clients seeking beauty services. This study examines how hairdressers in Bangkok navigate cultural expectations, economic challenges, and global trends to establish themselves in a competitive market. Through qualitative research methods and case studies, this thesis highlights the unique contributions of hairdressers to Thailand’s service economy while addressing the professional, cultural, and socio-economic factors that shape their work environment.</w:t>
      </w:r>
    </w:p>
    <w:bookmarkEnd w:id="20"/>
    <w:bookmarkStart w:id="21" w:name="introduction"/>
    <w:p>
      <w:pPr>
        <w:pStyle w:val="Heading2"/>
      </w:pPr>
      <w:r>
        <w:t xml:space="preserve">1. Introduction</w:t>
      </w:r>
    </w:p>
    <w:p>
      <w:pPr>
        <w:pStyle w:val="FirstParagraph"/>
      </w:pPr>
      <w:r>
        <w:t xml:space="preserve">The hairdresser profession occupies a vital role in Thailand’s service industry, particularly in Bangkok, where the demand for beauty services is driven by tourism, urbanization, and evolving consumer preferences. As a city known for its vibrant nightlife and cultural heritage, Bangkok attracts millions of visitors annually who seek traditional Thai aesthetics or contemporary global trends. This Undergraduate Thesis investigates the multifaceted role of hairdressers in this dynamic setting, analyzing their skills, challenges, and contributions to Thailand’s economy. By focusing on Thailand Bangkok as a case study, this research aims to provide insights into how local practitioners balance tradition with innovation to meet diverse client needs.</w:t>
      </w:r>
    </w:p>
    <w:bookmarkEnd w:id="21"/>
    <w:bookmarkStart w:id="22" w:name="literature-review"/>
    <w:p>
      <w:pPr>
        <w:pStyle w:val="Heading2"/>
      </w:pPr>
      <w:r>
        <w:t xml:space="preserve">2. Literature Review</w:t>
      </w:r>
    </w:p>
    <w:p>
      <w:pPr>
        <w:pStyle w:val="FirstParagraph"/>
      </w:pPr>
      <w:r>
        <w:t xml:space="preserve">The hairdressing industry in Thailand has grown significantly over the past two decades, supported by government policies promoting tourism and entrepreneurship. According to the Thai Ministry of Commerce, the beauty sector contributes billions of baht annually to Thailand’s economy, with Bangkok accounting for a large portion of this revenue. Hairdressers in Bangkok often specialize in niche areas such as traditional Thai hairstyles (e.g., "bun" styles for weddings) or cutting-edge trends influenced by K-pop and international fashion. However, limited academic studies have explored the socio-cultural dynamics of hairdressers in Thailand, particularly their role as cultural ambassadors for Thai beauty standards.</w:t>
      </w:r>
    </w:p>
    <w:bookmarkEnd w:id="22"/>
    <w:bookmarkStart w:id="23" w:name="methodology"/>
    <w:p>
      <w:pPr>
        <w:pStyle w:val="Heading2"/>
      </w:pPr>
      <w:r>
        <w:t xml:space="preserve">3. Methodology</w:t>
      </w:r>
    </w:p>
    <w:p>
      <w:pPr>
        <w:pStyle w:val="FirstParagraph"/>
      </w:pPr>
      <w:r>
        <w:t xml:space="preserve">This research employs a qualitative approach, combining interviews with 15 professional hairdressers operating in Bangkok’s central business district and tourist areas with surveys distributed to 200 clients. The data collection period spanned six months, from January to June 2023. Semi-structured interviews were conducted to explore practitioners’ challenges, such as language barriers, competition from international salons, and the need for continuous training in new techniques. Surveys focused on client satisfaction levels and preferences regarding cultural authenticity versus modern aesthetics.</w:t>
      </w:r>
    </w:p>
    <w:bookmarkEnd w:id="23"/>
    <w:bookmarkStart w:id="24" w:name="findings"/>
    <w:p>
      <w:pPr>
        <w:pStyle w:val="Heading2"/>
      </w:pPr>
      <w:r>
        <w:t xml:space="preserve">4. Findings</w:t>
      </w:r>
    </w:p>
    <w:p>
      <w:pPr>
        <w:pStyle w:val="FirstParagraph"/>
      </w:pPr>
      <w:r>
        <w:t xml:space="preserve">The findings reveal that hairdressers in Bangkok play a dual role as both service providers and cultural mediators. For instance, many practitioners emphasize incorporating elements of Thai heritage—such as jasmine flower crowns or silk hair wraps—into their services to appeal to tourists seeking unique experiences. However, local clients often prefer modern Western styles, creating a tension between preserving tradition and adapting to global trends. Additionally, 70% of interviewees cited rising operational costs (rent and equipment) as a major obstacle, while 65% expressed concerns about the lack of formal training programs tailored to Bangkok’s specific market needs.</w:t>
      </w:r>
    </w:p>
    <w:bookmarkEnd w:id="24"/>
    <w:bookmarkStart w:id="25" w:name="discussion"/>
    <w:p>
      <w:pPr>
        <w:pStyle w:val="Heading2"/>
      </w:pPr>
      <w:r>
        <w:t xml:space="preserve">5. Discussion</w:t>
      </w:r>
    </w:p>
    <w:p>
      <w:pPr>
        <w:pStyle w:val="FirstParagraph"/>
      </w:pPr>
      <w:r>
        <w:t xml:space="preserve">The results underscore the complexity of the hairdresser profession in Thailand Bangkok. On one hand, practitioners are custodians of Thai beauty traditions, which they use to distinguish themselves in a crowded market. On the other hand, they must constantly innovate to meet the expectations of an increasingly globalized clientele. For example, many salons now offer dual-language services (Thai and English) and hybrid hairstyles that blend traditional patterns with contemporary cuts. Furthermore, the rise of social media platforms like Instagram has allowed Thai hairdressers to showcase their work internationally, contributing to Thailand’s reputation as a destination for high-quality beauty services.</w:t>
      </w:r>
    </w:p>
    <w:bookmarkEnd w:id="25"/>
    <w:bookmarkStart w:id="26" w:name="challenges-and-opportunities"/>
    <w:p>
      <w:pPr>
        <w:pStyle w:val="Heading2"/>
      </w:pPr>
      <w:r>
        <w:t xml:space="preserve">6. Challenges and Opportunities</w:t>
      </w:r>
    </w:p>
    <w:p>
      <w:pPr>
        <w:pStyle w:val="FirstParagraph"/>
      </w:pPr>
      <w:r>
        <w:t xml:space="preserve">Despite their contributions, hairdressers in Bangkok face significant challenges. These include limited access to formal education programs, regulatory gaps in licensing, and the pressure to maintain profitability amid rising competition. However, opportunities exist through collaboration with tourism agencies and participation in cultural festivals that celebrate Thai heritage. For instance, some salons have partnered with local universities to develop vocational training courses focused on Thai-specific techniques.</w:t>
      </w:r>
    </w:p>
    <w:bookmarkEnd w:id="26"/>
    <w:bookmarkStart w:id="27" w:name="conclusion"/>
    <w:p>
      <w:pPr>
        <w:pStyle w:val="Heading2"/>
      </w:pPr>
      <w:r>
        <w:t xml:space="preserve">7. Conclusion</w:t>
      </w:r>
    </w:p>
    <w:p>
      <w:pPr>
        <w:pStyle w:val="FirstParagraph"/>
      </w:pPr>
      <w:r>
        <w:t xml:space="preserve">This Undergraduate Thesis highlights the critical role of hairdressers in Thailand Bangkok as both economic contributors and cultural ambassadors. Their ability to adapt to diverse client needs while preserving traditional practices reflects the dynamic nature of Bangkok’s service industry. Future research could explore the impact of technological advancements (e.g., AI-driven styling tools) on the profession or compare hairdresser experiences in other Thai cities like Chiang Mai or Phuket. As Thailand continues to position itself as a global tourism hub, investing in the professional development of hairdressers will be essential to sustaining their unique role in the country’s cultural and economic landscape.</w:t>
      </w:r>
    </w:p>
    <w:bookmarkEnd w:id="27"/>
    <w:bookmarkStart w:id="28" w:name="references"/>
    <w:p>
      <w:pPr>
        <w:pStyle w:val="Heading2"/>
      </w:pPr>
      <w:r>
        <w:t xml:space="preserve">References</w:t>
      </w:r>
    </w:p>
    <w:p>
      <w:pPr>
        <w:pStyle w:val="FirstParagraph"/>
      </w:pPr>
      <w:r>
        <w:t xml:space="preserve">1. Thai Ministry of Commerce. (2023). "Annual Report on Thailand’s Beauty Industry."</w:t>
      </w:r>
      <w:r>
        <w:t xml:space="preserve"> </w:t>
      </w:r>
      <w:r>
        <w:t xml:space="preserve">2. Smith, J. (2021). "Cultural Mediation in the Global Beauty Sector: A Case Study of Bangkok." Journal of Tourism and Cultural Studies,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Thailand Bangkok</dc:title>
  <dc:creator/>
  <dc:language>en</dc:language>
  <cp:keywords/>
  <dcterms:created xsi:type="dcterms:W3CDTF">2026-07-24T21:25:40Z</dcterms:created>
  <dcterms:modified xsi:type="dcterms:W3CDTF">2026-07-24T21:25:40Z</dcterms:modified>
</cp:coreProperties>
</file>

<file path=docProps/custom.xml><?xml version="1.0" encoding="utf-8"?>
<Properties xmlns="http://schemas.openxmlformats.org/officeDocument/2006/custom-properties" xmlns:vt="http://schemas.openxmlformats.org/officeDocument/2006/docPropsVTypes"/>
</file>