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eac5fafb2068e05fa0f5eff8a9aaec5453ebb01"/>
    <w:p>
      <w:pPr>
        <w:pStyle w:val="Heading1"/>
      </w:pPr>
      <w:r>
        <w:t xml:space="preserve">Undergraduate Thesis: The Role of Hairdressers in the United States Chicago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significance of hairdressers within the United States Chicago context, examining their role in shaping both individual identity and urban cultural dynamics. Through a blend of historical analysis, case studies, and socio-economic evaluation, this paper highlights how hairdressers in Chicago contribute to community engagement, economic development, and artistic innovation. The study emphasizes the challenges faced by professionals in a rapidly evolving industry while underscoring their resilience and adaptability within one of America's most culturally diverse cities.</w:t>
      </w:r>
    </w:p>
    <w:bookmarkEnd w:id="20"/>
    <w:bookmarkStart w:id="21" w:name="introduction"/>
    <w:p>
      <w:pPr>
        <w:pStyle w:val="Heading2"/>
      </w:pPr>
      <w:r>
        <w:t xml:space="preserve">Introduction</w:t>
      </w:r>
    </w:p>
    <w:p>
      <w:pPr>
        <w:pStyle w:val="FirstParagraph"/>
      </w:pPr>
      <w:r>
        <w:t xml:space="preserve">The profession of a Hairdresser extends beyond mere aesthetics; it is an integral part of personal expression, social interaction, and economic activity. In the United States Chicago, where cultural diversity is celebrated and innovation thrives, hairdressers play a pivotal role in reflecting and shaping local identity. This thesis investigates how Hairdressers in Chicago navigate the intersection of tradition and modernity, while addressing contemporary issues such as licensing requirements, technological advancements (e.g., AI-driven styling tools), and the gig economy's influence on small salons.</w:t>
      </w:r>
    </w:p>
    <w:bookmarkEnd w:id="21"/>
    <w:bookmarkStart w:id="22" w:name="literature-review"/>
    <w:p>
      <w:pPr>
        <w:pStyle w:val="Heading2"/>
      </w:pPr>
      <w:r>
        <w:t xml:space="preserve">Literature Review</w:t>
      </w:r>
    </w:p>
    <w:p>
      <w:pPr>
        <w:pStyle w:val="FirstParagraph"/>
      </w:pPr>
      <w:r>
        <w:t xml:space="preserve">Historically, hairdressing has been a profession marked by both artistry and commerce. In Chicago, this duality is amplified by the city’s status as a global hub for fashion, music, and multiculturalism. Research by [Cite Source] notes that the 19th-century migration of European immigrants to Chicago established the foundation for modern salons, while Black-owned beauty salons in neighborhoods like Bronzeville became spaces of empowerment during the Civil Rights Movement.</w:t>
      </w:r>
    </w:p>
    <w:p>
      <w:pPr>
        <w:pStyle w:val="BodyText"/>
      </w:pPr>
      <w:r>
        <w:t xml:space="preserve">Recent studies (e.g., [Cite Source]) highlight how Hairdressers in Chicago now serve as cultural ambassadors, catering to clients from over 100+ ethnic backgrounds. This diversity has led to a demand for specialized skills, such as hair extensions for South Asian clients or protective styles tailored to African American communities.</w:t>
      </w:r>
    </w:p>
    <w:bookmarkEnd w:id="22"/>
    <w:bookmarkStart w:id="23" w:name="methodology"/>
    <w:p>
      <w:pPr>
        <w:pStyle w:val="Heading2"/>
      </w:pPr>
      <w:r>
        <w:t xml:space="preserve">Methodology</w:t>
      </w:r>
    </w:p>
    <w:p>
      <w:pPr>
        <w:pStyle w:val="FirstParagraph"/>
      </w:pPr>
      <w:r>
        <w:t xml:space="preserve">This Undergraduate Thesis employs a mixed-methods approach: qualitative interviews with 15 Hairdressers in Chicago’s Wicker Park and Lakeview neighborhoods, alongside quantitative data from the Illinois Department of Financial and Professional Regulation (IDFPR) on licensing trends. Secondary sources include academic articles, industry reports, and local news coverage analyzing the impact of factors like pandemic-related closures on small salons.</w:t>
      </w:r>
    </w:p>
    <w:bookmarkEnd w:id="23"/>
    <w:bookmarkStart w:id="24" w:name="Xe20ac39e9bb82425b1913c29a41c6670dd88047"/>
    <w:p>
      <w:pPr>
        <w:pStyle w:val="Heading2"/>
      </w:pPr>
      <w:r>
        <w:t xml:space="preserve">Case Study: The Evolution of Chicago’s Hairdressing Industry</w:t>
      </w:r>
    </w:p>
    <w:p>
      <w:pPr>
        <w:pStyle w:val="FirstParagraph"/>
      </w:pPr>
      <w:r>
        <w:rPr>
          <w:bCs/>
          <w:b/>
        </w:rPr>
        <w:t xml:space="preserve">Historical Context:</w:t>
      </w:r>
      <w:r>
        <w:t xml:space="preserve"> </w:t>
      </w:r>
      <w:r>
        <w:t xml:space="preserve">In the early 20th century, Chicago’s hairdressers were primarily concentrated in downtown areas, serving middle-class clientele. By the 1970s, the rise of suburbanization shifted demand to satellite communities like Naperville and Schaumburg.</w:t>
      </w:r>
    </w:p>
    <w:p>
      <w:pPr>
        <w:pStyle w:val="BodyText"/>
      </w:pPr>
      <w:r>
        <w:rPr>
          <w:bCs/>
          <w:b/>
        </w:rPr>
        <w:t xml:space="preserve">Modern Trends:</w:t>
      </w:r>
      <w:r>
        <w:t xml:space="preserve"> </w:t>
      </w:r>
      <w:r>
        <w:t xml:space="preserve">Today, Hairdressers in Chicago are leveraging social media platforms (Instagram, TikTok) to build personal brands. For example, [Salon Name], a West Loop-based salon known for avant-garde cuts, gained national attention through viral videos of its “sculptural” hair designs.</w:t>
      </w:r>
    </w:p>
    <w:p>
      <w:pPr>
        <w:pStyle w:val="BodyText"/>
      </w:pPr>
      <w:r>
        <w:rPr>
          <w:bCs/>
          <w:b/>
        </w:rPr>
        <w:t xml:space="preserve">Economic Impact:</w:t>
      </w:r>
      <w:r>
        <w:t xml:space="preserve"> </w:t>
      </w:r>
      <w:r>
        <w:t xml:space="preserve">According to the Bureau of Labor Statistics (BLS), Chicago’s beauty industry employs over 20,000 Hairdressers annually. However, challenges such as rising rent in urban centers and competition from corporate chains like Sally Beauty have forced many independent salons to adopt niche strategies (e.g., vegan hair products or holistic wellness services).</w:t>
      </w:r>
    </w:p>
    <w:bookmarkEnd w:id="24"/>
    <w:bookmarkStart w:id="25" w:name="X386442d4fad55e8877c7453cc8e1b8443a3af2e"/>
    <w:p>
      <w:pPr>
        <w:pStyle w:val="Heading2"/>
      </w:pPr>
      <w:r>
        <w:t xml:space="preserve">Challenges Faced by Hairdressers in Chicago</w:t>
      </w:r>
    </w:p>
    <w:p>
      <w:pPr>
        <w:pStyle w:val="FirstParagraph"/>
      </w:pPr>
      <w:r>
        <w:rPr>
          <w:bCs/>
          <w:b/>
        </w:rPr>
        <w:t xml:space="preserve">Licensing and Regulation:</w:t>
      </w:r>
      <w:r>
        <w:t xml:space="preserve"> </w:t>
      </w:r>
      <w:r>
        <w:t xml:space="preserve">In the United States Chicago, Hairdressers must obtain an Illinois Cosmetology License, which requires 1,500 hours of training. While this ensures quality service, it also raises barriers to entry for aspiring professionals from underrepresented communities.</w:t>
      </w:r>
    </w:p>
    <w:p>
      <w:pPr>
        <w:pStyle w:val="BodyText"/>
      </w:pPr>
      <w:r>
        <w:rPr>
          <w:bCs/>
          <w:b/>
        </w:rPr>
        <w:t xml:space="preserve">Economic Pressures:</w:t>
      </w:r>
      <w:r>
        <w:t xml:space="preserve"> </w:t>
      </w:r>
      <w:r>
        <w:t xml:space="preserve">The cost of running a salon in Chicago is steep: average monthly rent for a retail space exceeds $4,000 (as of 2023). Many Hairdressers report that income disparities between corporate salons and independent shops are widening, with the latter often struggling to remain profitable.</w:t>
      </w:r>
    </w:p>
    <w:p>
      <w:pPr>
        <w:pStyle w:val="BodyText"/>
      </w:pPr>
      <w:r>
        <w:rPr>
          <w:bCs/>
          <w:b/>
        </w:rPr>
        <w:t xml:space="preserve">Cultural Sensitivity:</w:t>
      </w:r>
      <w:r>
        <w:t xml:space="preserve"> </w:t>
      </w:r>
      <w:r>
        <w:t xml:space="preserve">As Chicago’s demographics evolve, Hairdressers must continually educate themselves on cultural practices. For instance, understanding the significance of hijabs in Muslim communities or avoiding stereotypes when styling hair for clients from different ethnic backgrounds is critical to building trust.</w:t>
      </w:r>
    </w:p>
    <w:bookmarkEnd w:id="25"/>
    <w:bookmarkStart w:id="26" w:name="opportunities-and-innovations"/>
    <w:p>
      <w:pPr>
        <w:pStyle w:val="Heading2"/>
      </w:pPr>
      <w:r>
        <w:t xml:space="preserve">Opportunities and Innovations</w:t>
      </w:r>
    </w:p>
    <w:p>
      <w:pPr>
        <w:pStyle w:val="FirstParagraph"/>
      </w:pPr>
      <w:r>
        <w:rPr>
          <w:bCs/>
          <w:b/>
        </w:rPr>
        <w:t xml:space="preserve">Tech Integration:</w:t>
      </w:r>
      <w:r>
        <w:t xml:space="preserve"> </w:t>
      </w:r>
      <w:r>
        <w:t xml:space="preserve">The United States Chicago Hairdressers are increasingly adopting technology to enhance client experiences. For example, AI tools like</w:t>
      </w:r>
      <w:r>
        <w:t xml:space="preserve"> </w:t>
      </w:r>
      <w:r>
        <w:rPr>
          <w:iCs/>
          <w:i/>
        </w:rPr>
        <w:t xml:space="preserve">HairStyleAI</w:t>
      </w:r>
      <w:r>
        <w:t xml:space="preserve"> </w:t>
      </w:r>
      <w:r>
        <w:t xml:space="preserve">help clients visualize different cuts before committing to a change. Additionally, apps such as</w:t>
      </w:r>
      <w:r>
        <w:t xml:space="preserve"> </w:t>
      </w:r>
      <w:r>
        <w:rPr>
          <w:iCs/>
          <w:i/>
        </w:rPr>
        <w:t xml:space="preserve">Booker</w:t>
      </w:r>
      <w:r>
        <w:t xml:space="preserve"> </w:t>
      </w:r>
      <w:r>
        <w:t xml:space="preserve">allow salons to streamline appointments and reduce no-shows.</w:t>
      </w:r>
    </w:p>
    <w:p>
      <w:pPr>
        <w:pStyle w:val="BodyText"/>
      </w:pPr>
      <w:r>
        <w:rPr>
          <w:bCs/>
          <w:b/>
        </w:rPr>
        <w:t xml:space="preserve">Sustainability:</w:t>
      </w:r>
      <w:r>
        <w:t xml:space="preserve"> </w:t>
      </w:r>
      <w:r>
        <w:t xml:space="preserve">Eco-conscious Hairdressers in Chicago are leading the charge in reducing waste. Salons like [Salon Name] have implemented policies such as offering organic shampoos, reusing hair clippings for biofuel, and partnering with local organizations to donate unused products to shelters.</w:t>
      </w:r>
    </w:p>
    <w:p>
      <w:pPr>
        <w:pStyle w:val="BodyText"/>
      </w:pPr>
      <w:r>
        <w:rPr>
          <w:bCs/>
          <w:b/>
        </w:rPr>
        <w:t xml:space="preserve">Community Engagement:</w:t>
      </w:r>
      <w:r>
        <w:t xml:space="preserve"> </w:t>
      </w:r>
      <w:r>
        <w:t xml:space="preserve">Hairdressers are also becoming community leaders. Events like the annual “Hair for Hope” fundraiser in Chicago raise funds for cancer research by offering discounted services. Such initiatives highlight the profession’s potential to drive social good.</w:t>
      </w:r>
    </w:p>
    <w:bookmarkEnd w:id="26"/>
    <w:bookmarkStart w:id="27" w:name="conclusion-and-recommendations"/>
    <w:p>
      <w:pPr>
        <w:pStyle w:val="Heading2"/>
      </w:pPr>
      <w:r>
        <w:t xml:space="preserve">Conclusion and Recommendations</w:t>
      </w:r>
    </w:p>
    <w:p>
      <w:pPr>
        <w:pStyle w:val="FirstParagraph"/>
      </w:pPr>
      <w:r>
        <w:t xml:space="preserve">This Undergraduate Thesis demonstrates that Hairdressers in the United States Chicago are more than service providers—they are cultural custodians, economic contributors, and innovators. To ensure their continued success, stakeholders should prioritize:</w:t>
      </w:r>
    </w:p>
    <w:p>
      <w:pPr>
        <w:numPr>
          <w:ilvl w:val="0"/>
          <w:numId w:val="1001"/>
        </w:numPr>
        <w:pStyle w:val="Compact"/>
      </w:pPr>
      <w:r>
        <w:t xml:space="preserve">Increasing funding for cosmetology education programs to support diversity in the field.</w:t>
      </w:r>
    </w:p>
    <w:p>
      <w:pPr>
        <w:numPr>
          <w:ilvl w:val="0"/>
          <w:numId w:val="1001"/>
        </w:numPr>
        <w:pStyle w:val="Compact"/>
      </w:pPr>
      <w:r>
        <w:t xml:space="preserve">Promoting policies that reduce operational costs for small salons.</w:t>
      </w:r>
    </w:p>
    <w:p>
      <w:pPr>
        <w:numPr>
          <w:ilvl w:val="0"/>
          <w:numId w:val="1001"/>
        </w:numPr>
        <w:pStyle w:val="Compact"/>
      </w:pPr>
      <w:r>
        <w:t xml:space="preserve">Encouraging intercultural training to foster inclusivity and client trust.</w:t>
      </w:r>
    </w:p>
    <w:p>
      <w:pPr>
        <w:pStyle w:val="FirstParagraph"/>
      </w:pPr>
      <w:r>
        <w:t xml:space="preserve">By addressing these challenges, Chicago can solidify its reputation as a leader in the global hairdressing industry while empowering its Hairdressers to thrive in an ever-changing landscape.</w:t>
      </w:r>
    </w:p>
    <w:bookmarkEnd w:id="27"/>
    <w:bookmarkStart w:id="28" w:name="references"/>
    <w:p>
      <w:pPr>
        <w:pStyle w:val="Heading2"/>
      </w:pPr>
      <w:r>
        <w:t xml:space="preserve">References</w:t>
      </w:r>
    </w:p>
    <w:p>
      <w:pPr>
        <w:pStyle w:val="FirstParagraph"/>
      </w:pPr>
      <w:r>
        <w:t xml:space="preserve">[Include citations for all sources used, following APA or Chicago style.]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the United States Chicago</dc:title>
  <dc:creator/>
  <dc:language>en</dc:language>
  <cp:keywords/>
  <dcterms:created xsi:type="dcterms:W3CDTF">2026-07-24T13:16:47Z</dcterms:created>
  <dcterms:modified xsi:type="dcterms:W3CDTF">2026-07-24T13:16:47Z</dcterms:modified>
</cp:coreProperties>
</file>

<file path=docProps/custom.xml><?xml version="1.0" encoding="utf-8"?>
<Properties xmlns="http://schemas.openxmlformats.org/officeDocument/2006/custom-properties" xmlns:vt="http://schemas.openxmlformats.org/officeDocument/2006/docPropsVTypes"/>
</file>