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r>
        <w:t xml:space="preserve"> </w:t>
      </w:r>
      <w:r>
        <w:t xml:space="preserve">Beauty</w:t>
      </w:r>
      <w:r>
        <w:t xml:space="preserve"> </w:t>
      </w:r>
      <w:r>
        <w:t xml:space="preserve">Industry</w:t>
      </w:r>
    </w:p>
    <w:p>
      <w:pPr>
        <w:pStyle w:val="FirstParagraph"/>
      </w:pPr>
      <w:r>
        <w:t xml:space="preserve">```html</w:t>
      </w:r>
    </w:p>
    <w:bookmarkStart w:id="31" w:name="Xd73ebfc5e4df21ce308c2d8f61e10133df0f124"/>
    <w:p>
      <w:pPr>
        <w:pStyle w:val="Heading1"/>
      </w:pPr>
      <w:r>
        <w:t xml:space="preserve">Undergraduate Thesis: The Role of Hairdressers in the United States Houston Beauty Industry</w:t>
      </w:r>
    </w:p>
    <w:bookmarkStart w:id="20" w:name="abstract"/>
    <w:p>
      <w:pPr>
        <w:pStyle w:val="Heading2"/>
      </w:pPr>
      <w:r>
        <w:t xml:space="preserve">Abstract</w:t>
      </w:r>
    </w:p>
    <w:p>
      <w:pPr>
        <w:pStyle w:val="FirstParagraph"/>
      </w:pPr>
      <w:r>
        <w:t xml:space="preserve">This undergraduate thesis explores the evolving role of hairdressers within the beauty industry of</w:t>
      </w:r>
      <w:r>
        <w:t xml:space="preserve"> </w:t>
      </w:r>
      <w:r>
        <w:rPr>
          <w:bCs/>
          <w:b/>
        </w:rPr>
        <w:t xml:space="preserve">United States Houston, Texas</w:t>
      </w:r>
      <w:r>
        <w:t xml:space="preserve">. As a culturally diverse metropolitan hub, Houston presents unique challenges and opportunities for professionals in the field. The study examines factors such as market demand, client demographics, competitive landscape, and economic trends specific to the region. Through qualitative and quantitative research methods—including interviews with local hairdressers and analysis of industry reports—this paper aims to highlight the significance of hairdressers in shaping Houston’s beauty culture while addressing practical considerations for aspiring professionals in this field.</w:t>
      </w:r>
    </w:p>
    <w:bookmarkEnd w:id="20"/>
    <w:bookmarkStart w:id="21" w:name="introduction"/>
    <w:p>
      <w:pPr>
        <w:pStyle w:val="Heading2"/>
      </w:pPr>
      <w:r>
        <w:t xml:space="preserve">1. Introduction</w:t>
      </w:r>
    </w:p>
    <w:p>
      <w:pPr>
        <w:pStyle w:val="FirstParagraph"/>
      </w:pPr>
      <w:r>
        <w:t xml:space="preserve">The United States Houston, a city renowned for its energy sector, cultural diversity, and rapidly growing population, has become a vibrant center for the beauty industry. Hairdressers play a pivotal role in this ecosystem, serving as both service providers and cultural ambassadors who cater to an eclectic clientele. This thesis investigates how hairdressers in Houston navigate the intersection of tradition and innovation within their profession. By focusing on the unique socio-economic dynamics of Houston, this study seeks to contribute to a deeper understanding of the challenges and opportunities faced by hairdressers in one of America’s most dynamic cities.</w:t>
      </w:r>
    </w:p>
    <w:bookmarkEnd w:id="21"/>
    <w:bookmarkStart w:id="22" w:name="X289285d1dd879fb2049e65cd18bc3309de4884b"/>
    <w:p>
      <w:pPr>
        <w:pStyle w:val="Heading2"/>
      </w:pPr>
      <w:r>
        <w:t xml:space="preserve">2. The Hairdressing Industry in United States Houston</w:t>
      </w:r>
    </w:p>
    <w:p>
      <w:pPr>
        <w:pStyle w:val="FirstParagraph"/>
      </w:pPr>
      <w:r>
        <w:t xml:space="preserve">Houston’s beauty industry thrives on its diverse population, which includes a significant representation of Hispanic, African American, Asian, and international communities. This diversity influences the demand for specialized hair care services, such as textured hair maintenance and culturally specific styling techniques. According to data from the</w:t>
      </w:r>
      <w:r>
        <w:t xml:space="preserve"> </w:t>
      </w:r>
      <w:r>
        <w:rPr>
          <w:iCs/>
          <w:i/>
        </w:rPr>
        <w:t xml:space="preserve">U.S. Bureau of Labor Statistics</w:t>
      </w:r>
      <w:r>
        <w:t xml:space="preserve"> </w:t>
      </w:r>
      <w:r>
        <w:t xml:space="preserve">(2023), the demand for personal care services in Houston has grown by 8% annually over the past decade, driven by both local residents and transient populations drawn to the city’s economic opportunities.</w:t>
      </w:r>
    </w:p>
    <w:p>
      <w:pPr>
        <w:pStyle w:val="BodyText"/>
      </w:pPr>
      <w:r>
        <w:t xml:space="preserve">Hairdressers in Houston must therefore balance technical expertise with cultural sensitivity. For example, many salons offer services tailored to natural hair trends among Black clients or Korean skincare-infused hair treatments for Asian-American customers. This adaptability is not only a business strategy but also a reflection of the city’s multicultural identity.</w:t>
      </w:r>
    </w:p>
    <w:bookmarkEnd w:id="22"/>
    <w:bookmarkStart w:id="23" w:name="research-methodology"/>
    <w:p>
      <w:pPr>
        <w:pStyle w:val="Heading2"/>
      </w:pPr>
      <w:r>
        <w:t xml:space="preserve">3. Research Methodology</w:t>
      </w:r>
    </w:p>
    <w:p>
      <w:pPr>
        <w:pStyle w:val="FirstParagraph"/>
      </w:pPr>
      <w:r>
        <w:t xml:space="preserve">To gather insights into the role of hairdressers in Houston, this study employed a mixed-methods approach:</w:t>
      </w:r>
    </w:p>
    <w:p>
      <w:pPr>
        <w:numPr>
          <w:ilvl w:val="0"/>
          <w:numId w:val="1001"/>
        </w:numPr>
        <w:pStyle w:val="Compact"/>
      </w:pPr>
      <w:r>
        <w:rPr>
          <w:bCs/>
          <w:b/>
        </w:rPr>
        <w:t xml:space="preserve">Qualitative Interviews:</w:t>
      </w:r>
      <w:r>
        <w:t xml:space="preserve"> </w:t>
      </w:r>
      <w:r>
        <w:t xml:space="preserve">Semi-structured interviews were conducted with 15 licensed hairdressers across three Houston neighborhoods: Midtown, Downtown, and the Medical Center. These sessions focused on challenges such as rising rent costs, competition from large salon chains, and the impact of the pandemic on small businesses.</w:t>
      </w:r>
    </w:p>
    <w:p>
      <w:pPr>
        <w:numPr>
          <w:ilvl w:val="0"/>
          <w:numId w:val="1001"/>
        </w:numPr>
        <w:pStyle w:val="Compact"/>
      </w:pPr>
      <w:r>
        <w:rPr>
          <w:bCs/>
          <w:b/>
        </w:rPr>
        <w:t xml:space="preserve">Quantitative Data Analysis:</w:t>
      </w:r>
      <w:r>
        <w:t xml:space="preserve"> </w:t>
      </w:r>
      <w:r>
        <w:t xml:space="preserve">Secondary data from industry reports (e.g.,</w:t>
      </w:r>
      <w:r>
        <w:t xml:space="preserve"> </w:t>
      </w:r>
      <w:r>
        <w:rPr>
          <w:iCs/>
          <w:i/>
        </w:rPr>
        <w:t xml:space="preserve">Houston Chamber of Commerce</w:t>
      </w:r>
      <w:r>
        <w:t xml:space="preserve">,</w:t>
      </w:r>
      <w:r>
        <w:t xml:space="preserve"> </w:t>
      </w:r>
      <w:r>
        <w:rPr>
          <w:iCs/>
          <w:i/>
        </w:rPr>
        <w:t xml:space="preserve">American Hair Loss Association</w:t>
      </w:r>
      <w:r>
        <w:t xml:space="preserve">) were analyzed to identify trends in client demographics and service preferences.</w:t>
      </w:r>
    </w:p>
    <w:p>
      <w:pPr>
        <w:numPr>
          <w:ilvl w:val="0"/>
          <w:numId w:val="1001"/>
        </w:numPr>
        <w:pStyle w:val="Compact"/>
      </w:pPr>
      <w:r>
        <w:rPr>
          <w:bCs/>
          <w:b/>
        </w:rPr>
        <w:t xml:space="preserve">Casual Observations:</w:t>
      </w:r>
      <w:r>
        <w:t xml:space="preserve"> </w:t>
      </w:r>
      <w:r>
        <w:t xml:space="preserve">Researchers visited 10 salons in Houston to observe operational practices, pricing strategies, and customer interactions.</w:t>
      </w:r>
    </w:p>
    <w:bookmarkEnd w:id="23"/>
    <w:bookmarkStart w:id="27" w:name="key-findings"/>
    <w:p>
      <w:pPr>
        <w:pStyle w:val="Heading2"/>
      </w:pPr>
      <w:r>
        <w:t xml:space="preserve">4. Key Findings</w:t>
      </w:r>
    </w:p>
    <w:p>
      <w:pPr>
        <w:pStyle w:val="FirstParagraph"/>
      </w:pPr>
      <w:r>
        <w:t xml:space="preserve">The research revealed several critical insights into the functioning of hairdressers in Houston:</w:t>
      </w:r>
    </w:p>
    <w:bookmarkStart w:id="24" w:name="economic-challenges"/>
    <w:p>
      <w:pPr>
        <w:pStyle w:val="Heading3"/>
      </w:pPr>
      <w:r>
        <w:t xml:space="preserve">4.1 Economic Challenges</w:t>
      </w:r>
    </w:p>
    <w:p>
      <w:pPr>
        <w:pStyle w:val="FirstParagraph"/>
      </w:pPr>
      <w:r>
        <w:t xml:space="preserve">Hairdressers in Houston face economic pressures due to high overhead costs, including rent and supplies. For instance, a small salon in Midtown reported an average monthly rent increase of 12% since 2020, significantly impacting profit margins. Additionally, the rise of e-commerce platforms offering hair products has forced local businesses to innovate by emphasizing personalized service and community engagement.</w:t>
      </w:r>
    </w:p>
    <w:bookmarkEnd w:id="24"/>
    <w:bookmarkStart w:id="25" w:name="cultural-adaptation"/>
    <w:p>
      <w:pPr>
        <w:pStyle w:val="Heading3"/>
      </w:pPr>
      <w:r>
        <w:t xml:space="preserve">4.2 Cultural Adaptation</w:t>
      </w:r>
    </w:p>
    <w:p>
      <w:pPr>
        <w:pStyle w:val="FirstParagraph"/>
      </w:pPr>
      <w:r>
        <w:t xml:space="preserve">Cultural diversity is a defining feature of Houston’s beauty industry. Hairdressers often require specialized training in techniques like</w:t>
      </w:r>
      <w:r>
        <w:t xml:space="preserve"> </w:t>
      </w:r>
      <w:r>
        <w:rPr>
          <w:iCs/>
          <w:i/>
        </w:rPr>
        <w:t xml:space="preserve">box braiding</w:t>
      </w:r>
      <w:r>
        <w:t xml:space="preserve">,</w:t>
      </w:r>
      <w:r>
        <w:t xml:space="preserve"> </w:t>
      </w:r>
      <w:r>
        <w:rPr>
          <w:iCs/>
          <w:i/>
        </w:rPr>
        <w:t xml:space="preserve">protective styling</w:t>
      </w:r>
      <w:r>
        <w:t xml:space="preserve">, or</w:t>
      </w:r>
      <w:r>
        <w:t xml:space="preserve"> </w:t>
      </w:r>
      <w:r>
        <w:rPr>
          <w:iCs/>
          <w:i/>
        </w:rPr>
        <w:t xml:space="preserve">Korean hair extensions</w:t>
      </w:r>
      <w:r>
        <w:t xml:space="preserve">. One interviewee noted, “In Houston, we can’t afford to be one-size-fits-all. Clients come from all over the world, and our services must reflect that diversity.”</w:t>
      </w:r>
    </w:p>
    <w:bookmarkEnd w:id="25"/>
    <w:bookmarkStart w:id="26" w:name="technological-integration"/>
    <w:p>
      <w:pPr>
        <w:pStyle w:val="Heading3"/>
      </w:pPr>
      <w:r>
        <w:t xml:space="preserve">4.3 Technological Integration</w:t>
      </w:r>
    </w:p>
    <w:p>
      <w:pPr>
        <w:pStyle w:val="FirstParagraph"/>
      </w:pPr>
      <w:r>
        <w:t xml:space="preserve">Technology has transformed the hairdressing industry in Houston. Many salons now use online booking systems, social media marketing, and virtual consultations to attract clients. However, some smaller salons struggle with digital integration due to limited resources.</w:t>
      </w:r>
    </w:p>
    <w:bookmarkEnd w:id="26"/>
    <w:bookmarkEnd w:id="27"/>
    <w:bookmarkStart w:id="28" w:name="X606359bfdea3752aa0a737c859442d72c2a5cc1"/>
    <w:p>
      <w:pPr>
        <w:pStyle w:val="Heading2"/>
      </w:pPr>
      <w:r>
        <w:t xml:space="preserve">5. Implications for Future Research and Practice</w:t>
      </w:r>
    </w:p>
    <w:p>
      <w:pPr>
        <w:pStyle w:val="FirstParagraph"/>
      </w:pPr>
      <w:r>
        <w:t xml:space="preserve">The findings of this study suggest several avenues for further research:</w:t>
      </w:r>
    </w:p>
    <w:p>
      <w:pPr>
        <w:numPr>
          <w:ilvl w:val="0"/>
          <w:numId w:val="1002"/>
        </w:numPr>
        <w:pStyle w:val="Compact"/>
      </w:pPr>
      <w:r>
        <w:t xml:space="preserve">The long-term impact of economic fluctuations on small salons in Houston.</w:t>
      </w:r>
    </w:p>
    <w:p>
      <w:pPr>
        <w:numPr>
          <w:ilvl w:val="0"/>
          <w:numId w:val="1002"/>
        </w:numPr>
        <w:pStyle w:val="Compact"/>
      </w:pPr>
      <w:r>
        <w:t xml:space="preserve">The role of cultural competency training in the education of hairdressers.</w:t>
      </w:r>
    </w:p>
    <w:p>
      <w:pPr>
        <w:numPr>
          <w:ilvl w:val="0"/>
          <w:numId w:val="1002"/>
        </w:numPr>
        <w:pStyle w:val="Compact"/>
      </w:pPr>
      <w:r>
        <w:t xml:space="preserve">Strategies for promoting sustainability in salon operations, such as eco-friendly product use and waste reduction.</w:t>
      </w:r>
    </w:p>
    <w:p>
      <w:pPr>
        <w:pStyle w:val="FirstParagraph"/>
      </w:pPr>
      <w:r>
        <w:t xml:space="preserve">For aspiring hairdressers, this thesis underscores the importance of adaptability, community engagement, and technological literacy. In a city as dynamic as Houston, success in the beauty industry requires not only technical skill but also an understanding of the broader socio-economic context.</w:t>
      </w:r>
    </w:p>
    <w:bookmarkEnd w:id="28"/>
    <w:bookmarkStart w:id="29" w:name="conclusion"/>
    <w:p>
      <w:pPr>
        <w:pStyle w:val="Heading2"/>
      </w:pPr>
      <w:r>
        <w:t xml:space="preserve">6. Conclusion</w:t>
      </w:r>
    </w:p>
    <w:p>
      <w:pPr>
        <w:pStyle w:val="FirstParagraph"/>
      </w:pPr>
      <w:r>
        <w:t xml:space="preserve">The United States Houston is a microcosm of the evolving global beauty industry, where hairdressers serve as both artisans and cultural mediators. This undergraduate thesis has highlighted the challenges and opportunities unique to this city, from economic pressures to cultural diversity. By examining the role of hairdressers in Houston, this study contributes to a growing body of literature on service industries in urban centers and provides actionable insights for future professionals entering this field.</w:t>
      </w:r>
    </w:p>
    <w:bookmarkEnd w:id="29"/>
    <w:bookmarkStart w:id="30" w:name="references"/>
    <w:p>
      <w:pPr>
        <w:pStyle w:val="Heading2"/>
      </w:pPr>
      <w:r>
        <w:t xml:space="preserve">References</w:t>
      </w:r>
    </w:p>
    <w:p>
      <w:pPr>
        <w:pStyle w:val="FirstParagraph"/>
      </w:pPr>
      <w:r>
        <w:rPr>
          <w:iCs/>
          <w:i/>
        </w:rPr>
        <w:t xml:space="preserve">U.S. Bureau of Labor Statistics.</w:t>
      </w:r>
      <w:r>
        <w:t xml:space="preserve"> </w:t>
      </w:r>
      <w:r>
        <w:t xml:space="preserve">(2023). Occupational Employment and Wages: Personal Care Aides.</w:t>
      </w:r>
      <w:r>
        <w:br/>
      </w:r>
      <w:r>
        <w:rPr>
          <w:iCs/>
          <w:i/>
        </w:rPr>
        <w:t xml:space="preserve">Houston Chamber of Commerce.</w:t>
      </w:r>
      <w:r>
        <w:t xml:space="preserve"> </w:t>
      </w:r>
      <w:r>
        <w:t xml:space="preserve">(2023). Industry Trends Report: Beauty and Wellness Sector.</w:t>
      </w:r>
      <w:r>
        <w:br/>
      </w:r>
      <w:r>
        <w:rPr>
          <w:iCs/>
          <w:i/>
        </w:rPr>
        <w:t xml:space="preserve">American Hair Loss Association.</w:t>
      </w:r>
      <w:r>
        <w:t xml:space="preserve"> </w:t>
      </w:r>
      <w:r>
        <w:t xml:space="preserve">(2023). Market Analysis for Haircare Services in the Gulf Coast Region.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the United States Houston Beauty Industry</dc:title>
  <dc:creator/>
  <dc:language>en</dc:language>
  <cp:keywords/>
  <dcterms:created xsi:type="dcterms:W3CDTF">2026-07-24T13:25:46Z</dcterms:created>
  <dcterms:modified xsi:type="dcterms:W3CDTF">2026-07-24T13:25:46Z</dcterms:modified>
</cp:coreProperties>
</file>

<file path=docProps/custom.xml><?xml version="1.0" encoding="utf-8"?>
<Properties xmlns="http://schemas.openxmlformats.org/officeDocument/2006/custom-properties" xmlns:vt="http://schemas.openxmlformats.org/officeDocument/2006/docPropsVTypes"/>
</file>