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d18143103e3b38b2eb6e47e6de2c28c5ccaf7a"/>
    <w:p>
      <w:pPr>
        <w:pStyle w:val="Heading1"/>
      </w:pPr>
      <w:r>
        <w:t xml:space="preserve">Undergraduate Thesis: The Role of Hairdressers in United States New York City</w:t>
      </w:r>
    </w:p>
    <w:bookmarkStart w:id="20" w:name="introduction"/>
    <w:p>
      <w:pPr>
        <w:pStyle w:val="Heading2"/>
      </w:pPr>
      <w:r>
        <w:t xml:space="preserve">Introduction</w:t>
      </w:r>
    </w:p>
    <w:p>
      <w:pPr>
        <w:pStyle w:val="FirstParagraph"/>
      </w:pPr>
      <w:r>
        <w:t xml:space="preserve">In the bustling metropolis of New York City, where diversity and dynamism define the cultural landscape, the profession of a hairdresser plays a vital role in shaping individual identity and community engagement. This undergraduate thesis explores the significance of hairdressers in United States New York City, examining their historical evolution, current industry dynamics, and socio-economic impact. As one of the most densely populated cities in the world, New York City serves as a unique microcosm for analyzing how hairdressers contribute to both personal expression and urban culture.</w:t>
      </w:r>
    </w:p>
    <w:bookmarkEnd w:id="20"/>
    <w:bookmarkStart w:id="21" w:name="historical-context"/>
    <w:p>
      <w:pPr>
        <w:pStyle w:val="Heading2"/>
      </w:pPr>
      <w:r>
        <w:t xml:space="preserve">Historical Context</w:t>
      </w:r>
    </w:p>
    <w:p>
      <w:pPr>
        <w:pStyle w:val="FirstParagraph"/>
      </w:pPr>
      <w:r>
        <w:t xml:space="preserve">The history of hairdressing in New York City dates back to the early 19th century, when salons emerged as spaces for social interaction and self-care. By the 1920s, the city had become a global hub for beauty culture, influenced by Hollywood glamour and immigrant communities that brought diverse hairstyling traditions. The post-World War II era saw the rise of iconic salons like</w:t>
      </w:r>
      <w:r>
        <w:t xml:space="preserve"> </w:t>
      </w:r>
      <w:r>
        <w:rPr>
          <w:iCs/>
          <w:i/>
        </w:rPr>
        <w:t xml:space="preserve">The Hairdresser’s Club</w:t>
      </w:r>
      <w:r>
        <w:t xml:space="preserve"> </w:t>
      </w:r>
      <w:r>
        <w:t xml:space="preserve">on Fifth Avenue, which catered to celebrities and political figures. Over time, the profession evolved from a domestic skill to a highly specialized career, with New York City leading national trends in haircuts, coloring techniques, and beauty innovations.</w:t>
      </w:r>
    </w:p>
    <w:bookmarkEnd w:id="21"/>
    <w:bookmarkStart w:id="22" w:name="current-industry-landscape"/>
    <w:p>
      <w:pPr>
        <w:pStyle w:val="Heading2"/>
      </w:pPr>
      <w:r>
        <w:t xml:space="preserve">Current Industry Landscape</w:t>
      </w:r>
    </w:p>
    <w:p>
      <w:pPr>
        <w:pStyle w:val="FirstParagraph"/>
      </w:pPr>
      <w:r>
        <w:t xml:space="preserve">Todays hairdressers in United States New York City operate within a competitive yet vibrant industry. The city is home to over 10,000 salons and independent stylists, ranging from luxury boutiques in Manhattan’s Upper East Side to neighborhood barbershops in Brooklyn. Technological advancements, such as AI-powered hair consultation tools and virtual styling apps, have transformed how clients interact with hairdressers. However, challenges persist: high rent costs in Manhattan and the Bronx make it difficult for new salons to establish themselves, while the rise of online booking platforms has increased competition among professionals.</w:t>
      </w:r>
    </w:p>
    <w:bookmarkEnd w:id="22"/>
    <w:bookmarkStart w:id="23" w:name="social-and-cultural-impact"/>
    <w:p>
      <w:pPr>
        <w:pStyle w:val="Heading2"/>
      </w:pPr>
      <w:r>
        <w:t xml:space="preserve">Social and Cultural Impact</w:t>
      </w:r>
    </w:p>
    <w:p>
      <w:pPr>
        <w:pStyle w:val="FirstParagraph"/>
      </w:pPr>
      <w:r>
        <w:t xml:space="preserve">Hairdressers in New York City are not merely service providers; they are cultural ambassadors. The city’s diverse population—comprising over 100 languages and ethnic groups—has created a demand for inclusive hairstyling practices. From natural hair movements in Harlem to Korean-inspired ombré techniques in Queens, salons reflect the city’s multicultural identity. Additionally, hairdressers often serve as confidants, offering emotional support during stressful times. In a city known for its fast-paced lifestyle, these personal connections are invaluable.</w:t>
      </w:r>
    </w:p>
    <w:bookmarkEnd w:id="23"/>
    <w:bookmarkStart w:id="24" w:name="economic-contribution"/>
    <w:p>
      <w:pPr>
        <w:pStyle w:val="Heading2"/>
      </w:pPr>
      <w:r>
        <w:t xml:space="preserve">Economic Contribution</w:t>
      </w:r>
    </w:p>
    <w:p>
      <w:pPr>
        <w:pStyle w:val="FirstParagraph"/>
      </w:pPr>
      <w:r>
        <w:t xml:space="preserve">The hairdressing industry significantly contributes to New York City’s economy. According to the</w:t>
      </w:r>
      <w:r>
        <w:t xml:space="preserve"> </w:t>
      </w:r>
      <w:r>
        <w:rPr>
          <w:iCs/>
          <w:i/>
        </w:rPr>
        <w:t xml:space="preserve">New York City Department of Consumer and Worker Protection</w:t>
      </w:r>
      <w:r>
        <w:t xml:space="preserve">, the beauty sector generates over $6 billion annually and employs nearly 150,000 people. Hairdressers pay taxes on their services, support local vendors by purchasing products from nearby stores, and contribute to neighborhood revitalization through small business investments. Moreover, salons often serve as incubators for entrepreneurship, with many stylists starting their own businesses after working as apprentices.</w:t>
      </w:r>
    </w:p>
    <w:bookmarkEnd w:id="24"/>
    <w:bookmarkStart w:id="25" w:name="challenges-facing-hairdressers"/>
    <w:p>
      <w:pPr>
        <w:pStyle w:val="Heading2"/>
      </w:pPr>
      <w:r>
        <w:t xml:space="preserve">Challenges Facing Hairdressers</w:t>
      </w:r>
    </w:p>
    <w:p>
      <w:pPr>
        <w:pStyle w:val="FirstParagraph"/>
      </w:pPr>
      <w:r>
        <w:t xml:space="preserve">Despite their economic and cultural importance, hairdressers in New York City face numerous challenges. The cost of rent in prime locations can exceed $50 per square foot, forcing many to operate out of shared spaces or commute from less expensive areas. Labor issues, such as minimum wage laws and unionization efforts, also shape the industry’s landscape. Additionally, the stigma surrounding beauty work—often viewed as a “service job” rather than a skilled profession—can hinder career advancement opportunities for stylists.</w:t>
      </w:r>
    </w:p>
    <w:bookmarkEnd w:id="25"/>
    <w:bookmarkStart w:id="26" w:name="future-trends-and-opportunities"/>
    <w:p>
      <w:pPr>
        <w:pStyle w:val="Heading2"/>
      </w:pPr>
      <w:r>
        <w:t xml:space="preserve">Future Trends and Opportunities</w:t>
      </w:r>
    </w:p>
    <w:p>
      <w:pPr>
        <w:pStyle w:val="FirstParagraph"/>
      </w:pPr>
      <w:r>
        <w:t xml:space="preserve">The future of hairdressing in New York City is likely to be shaped by sustainability, technology, and globalization. Eco-friendly salons are emerging, offering vegan products and recycling programs to meet the demands of environmentally conscious clients. Virtual reality (VR) training tools are also gaining traction, allowing stylists to practice techniques in immersive digital environments. Furthermore, the city’s global influence means that hairdressers may increasingly collaborate with international trends, such as Japanese</w:t>
      </w:r>
      <w:r>
        <w:t xml:space="preserve"> </w:t>
      </w:r>
      <w:r>
        <w:rPr>
          <w:iCs/>
          <w:i/>
        </w:rPr>
        <w:t xml:space="preserve">kanzashi</w:t>
      </w:r>
      <w:r>
        <w:t xml:space="preserve"> </w:t>
      </w:r>
      <w:r>
        <w:t xml:space="preserve">headpieces or Middle Eastern</w:t>
      </w:r>
      <w:r>
        <w:t xml:space="preserve"> </w:t>
      </w:r>
      <w:r>
        <w:rPr>
          <w:iCs/>
          <w:i/>
        </w:rPr>
        <w:t xml:space="preserve">kohl</w:t>
      </w:r>
      <w:r>
        <w:t xml:space="preserve">-inspired eye makeup.</w:t>
      </w:r>
    </w:p>
    <w:bookmarkEnd w:id="26"/>
    <w:bookmarkStart w:id="27" w:name="conclusion"/>
    <w:p>
      <w:pPr>
        <w:pStyle w:val="Heading2"/>
      </w:pPr>
      <w:r>
        <w:t xml:space="preserve">Conclusion</w:t>
      </w:r>
    </w:p>
    <w:p>
      <w:pPr>
        <w:pStyle w:val="FirstParagraph"/>
      </w:pPr>
      <w:r>
        <w:t xml:space="preserve">In conclusion, the role of hairdressers in United States New York City extends far beyond styling hair. They are integral to the city’s cultural fabric, economic vitality, and social networks. As New York City continues to evolve, so too will the profession of hairdressing, adapting to new technologies and societal needs while preserving its traditional roots. This undergraduate thesis underscores the importance of recognizing hairdressers as skilled professionals who contribute uniquely to both individual identity and urban life.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Hairdressers in United States New York City</dc:title>
  <dc:creator/>
  <dc:language>en</dc:language>
  <cp:keywords/>
  <dcterms:created xsi:type="dcterms:W3CDTF">2026-07-24T16:56:34Z</dcterms:created>
  <dcterms:modified xsi:type="dcterms:W3CDTF">2026-07-24T16:56:34Z</dcterms:modified>
</cp:coreProperties>
</file>

<file path=docProps/custom.xml><?xml version="1.0" encoding="utf-8"?>
<Properties xmlns="http://schemas.openxmlformats.org/officeDocument/2006/custom-properties" xmlns:vt="http://schemas.openxmlformats.org/officeDocument/2006/docPropsVTypes"/>
</file>