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0d1746aa1acffb5902744d8c94b1d780fa9888c"/>
    <w:p>
      <w:pPr>
        <w:pStyle w:val="Heading1"/>
      </w:pPr>
      <w:r>
        <w:t xml:space="preserve">Undergraduate Thesis: The Role of the Human Resources Manager in Brazilian Organizations Based in Rio de Janeiro</w:t>
      </w:r>
    </w:p>
    <w:bookmarkStart w:id="20" w:name="abstract"/>
    <w:p>
      <w:pPr>
        <w:pStyle w:val="Heading2"/>
      </w:pPr>
      <w:r>
        <w:t xml:space="preserve">Abstract</w:t>
      </w:r>
    </w:p>
    <w:p>
      <w:pPr>
        <w:pStyle w:val="FirstParagraph"/>
      </w:pPr>
      <w:r>
        <w:t xml:space="preserve">This Undergraduate Thesis explores the critical role of a Human Resources Manager (HRM) within Brazilian organizations, with a focus on the city of Rio de Janeiro. It analyzes how HRMs navigate the unique challenges and opportunities presented by Brazil's labor laws, cultural diversity, and economic landscape. The study emphasizes the strategic importance of HRM in fostering organizational success in Rio de Janeiro while addressing local socio-economic factors.</w:t>
      </w:r>
    </w:p>
    <w:bookmarkEnd w:id="20"/>
    <w:bookmarkStart w:id="21" w:name="introduction"/>
    <w:p>
      <w:pPr>
        <w:pStyle w:val="Heading2"/>
      </w:pPr>
      <w:r>
        <w:t xml:space="preserve">Introduction</w:t>
      </w:r>
    </w:p>
    <w:p>
      <w:pPr>
        <w:pStyle w:val="FirstParagraph"/>
      </w:pPr>
      <w:r>
        <w:t xml:space="preserve">In Brazil, particularly in a dynamic metropolis like Rio de Janeiro, Human Resources Managers play a pivotal role in shaping the workforce and organizational culture. This thesis aims to examine the responsibilities, challenges, and strategic contributions of HRMs in Brazilian companies operating within Rio de Janeiro. By integrating theoretical frameworks with empirical insights from local case studies, this work highlights how HRMs adapt to Brazil's unique labor environment.</w:t>
      </w:r>
    </w:p>
    <w:bookmarkEnd w:id="21"/>
    <w:bookmarkStart w:id="22" w:name="Xec67fadea3a5689d7267864f7091afcf91a4bd4"/>
    <w:p>
      <w:pPr>
        <w:pStyle w:val="Heading2"/>
      </w:pPr>
      <w:r>
        <w:t xml:space="preserve">Contextual Background: Brazil and Rio de Janeiro</w:t>
      </w:r>
    </w:p>
    <w:p>
      <w:pPr>
        <w:pStyle w:val="FirstParagraph"/>
      </w:pPr>
      <w:r>
        <w:t xml:space="preserve">Brazil is a diverse country with a complex labor market governed by strict regulations, including the Consolidation of Labor Laws (CLT). Rio de Janeiro, as the state capital of Rio de Janeiro and a major economic hub in southeastern Brazil, presents distinct challenges for HR professionals. The city's socio-economic disparities, cultural richness, and regulatory environment require HRMs to balance compliance with innovative practices.</w:t>
      </w:r>
    </w:p>
    <w:p>
      <w:pPr>
        <w:pStyle w:val="BodyText"/>
      </w:pPr>
      <w:r>
        <w:t xml:space="preserve">The Human Resources Manager in Rio de Janeiro must address issues such as high employee turnover rates, the need for diversity management in a multicultural society, and the integration of technology into traditional HR processes. Additionally, global trends like remote work and digital transformation have reshaped HR strategies in this region.</w:t>
      </w:r>
    </w:p>
    <w:bookmarkEnd w:id="22"/>
    <w:bookmarkStart w:id="23" w:name="the-role-of-the-human-resources-manager"/>
    <w:p>
      <w:pPr>
        <w:pStyle w:val="Heading2"/>
      </w:pPr>
      <w:r>
        <w:t xml:space="preserve">The Role of the Human Resources Manager</w:t>
      </w:r>
    </w:p>
    <w:p>
      <w:pPr>
        <w:pStyle w:val="FirstParagraph"/>
      </w:pPr>
      <w:r>
        <w:t xml:space="preserve">The Human Resources Manager is responsible for recruiting, training, and retaining employees while ensuring adherence to Brazil's labor laws. In Rio de Janeiro, this role involves:</w:t>
      </w:r>
    </w:p>
    <w:p>
      <w:pPr>
        <w:numPr>
          <w:ilvl w:val="0"/>
          <w:numId w:val="1001"/>
        </w:numPr>
        <w:pStyle w:val="Compact"/>
      </w:pPr>
      <w:r>
        <w:rPr>
          <w:bCs/>
          <w:b/>
        </w:rPr>
        <w:t xml:space="preserve">Compliance Management:</w:t>
      </w:r>
      <w:r>
        <w:t xml:space="preserve"> </w:t>
      </w:r>
      <w:r>
        <w:t xml:space="preserve">Ensuring alignment with Brazilian labor regulations, including minimum wage requirements (currently R$1,412 per month as of 2023) and social security contributions.</w:t>
      </w:r>
    </w:p>
    <w:p>
      <w:pPr>
        <w:numPr>
          <w:ilvl w:val="0"/>
          <w:numId w:val="1001"/>
        </w:numPr>
        <w:pStyle w:val="Compact"/>
      </w:pPr>
      <w:r>
        <w:rPr>
          <w:bCs/>
          <w:b/>
        </w:rPr>
        <w:t xml:space="preserve">Talent Acquisition:</w:t>
      </w:r>
      <w:r>
        <w:t xml:space="preserve"> </w:t>
      </w:r>
      <w:r>
        <w:t xml:space="preserve">Leveraging local job markets in Rio de Janeiro, which include industries such as tourism, services, and public administration.</w:t>
      </w:r>
    </w:p>
    <w:p>
      <w:pPr>
        <w:numPr>
          <w:ilvl w:val="0"/>
          <w:numId w:val="1001"/>
        </w:numPr>
        <w:pStyle w:val="Compact"/>
      </w:pPr>
      <w:r>
        <w:rPr>
          <w:bCs/>
          <w:b/>
        </w:rPr>
        <w:t xml:space="preserve">Employee Engagement:</w:t>
      </w:r>
      <w:r>
        <w:t xml:space="preserve"> </w:t>
      </w:r>
      <w:r>
        <w:t xml:space="preserve">Cultivating a positive organizational culture through initiatives tailored to Brazil's collectivist work environment.</w:t>
      </w:r>
    </w:p>
    <w:bookmarkEnd w:id="23"/>
    <w:bookmarkStart w:id="24" w:name="challenges-specific-to-rio-de-janeiro"/>
    <w:p>
      <w:pPr>
        <w:pStyle w:val="Heading2"/>
      </w:pPr>
      <w:r>
        <w:t xml:space="preserve">Challenges Specific to Rio de Janeiro</w:t>
      </w:r>
    </w:p>
    <w:p>
      <w:pPr>
        <w:pStyle w:val="FirstParagraph"/>
      </w:pPr>
      <w:r>
        <w:t xml:space="preserve">Rio de Janeiro's unique socio-economic conditions present distinct challenges for HRMs. These include:</w:t>
      </w:r>
    </w:p>
    <w:p>
      <w:pPr>
        <w:numPr>
          <w:ilvl w:val="0"/>
          <w:numId w:val="1002"/>
        </w:numPr>
        <w:pStyle w:val="Compact"/>
      </w:pPr>
      <w:r>
        <w:rPr>
          <w:bCs/>
          <w:b/>
        </w:rPr>
        <w:t xml:space="preserve">Economic Inequality:</w:t>
      </w:r>
      <w:r>
        <w:t xml:space="preserve"> </w:t>
      </w:r>
      <w:r>
        <w:t xml:space="preserve">Addressing disparities between urban and suburban employees in the city's favelas.</w:t>
      </w:r>
    </w:p>
    <w:p>
      <w:pPr>
        <w:numPr>
          <w:ilvl w:val="0"/>
          <w:numId w:val="1002"/>
        </w:numPr>
        <w:pStyle w:val="Compact"/>
      </w:pPr>
      <w:r>
        <w:rPr>
          <w:bCs/>
          <w:b/>
        </w:rPr>
        <w:t xml:space="preserve">Cultural Diversity:</w:t>
      </w:r>
      <w:r>
        <w:t xml:space="preserve"> </w:t>
      </w:r>
      <w:r>
        <w:t xml:space="preserve">Managing a workforce composed of people from various ethnic, linguistic, and socioeconomic backgrounds.</w:t>
      </w:r>
    </w:p>
    <w:p>
      <w:pPr>
        <w:numPr>
          <w:ilvl w:val="0"/>
          <w:numId w:val="1002"/>
        </w:numPr>
        <w:pStyle w:val="Compact"/>
      </w:pPr>
      <w:r>
        <w:rPr>
          <w:bCs/>
          <w:b/>
        </w:rPr>
        <w:t xml:space="preserve">Regulatory Complexity:</w:t>
      </w:r>
      <w:r>
        <w:t xml:space="preserve"> </w:t>
      </w:r>
      <w:r>
        <w:t xml:space="preserve">Navigating Brazil's intricate labor laws while maintaining flexibility for innovation.</w:t>
      </w:r>
    </w:p>
    <w:bookmarkEnd w:id="24"/>
    <w:bookmarkStart w:id="25" w:name="Xa7b90c2d8129f7146e288276ccc19720c27dd86"/>
    <w:p>
      <w:pPr>
        <w:pStyle w:val="Heading2"/>
      </w:pPr>
      <w:r>
        <w:t xml:space="preserve">Case Study: Human Resources Management in Rio de Janeiro</w:t>
      </w:r>
    </w:p>
    <w:p>
      <w:pPr>
        <w:pStyle w:val="FirstParagraph"/>
      </w:pPr>
      <w:r>
        <w:t xml:space="preserve">A case study of a mid-sized company in Rio de Janeiro’s financial district reveals how HRMs balance local challenges with strategic goals. For example, the implementation of digital HR systems reduced administrative burdens while improving employee satisfaction. Additionally, training programs focused on cultural sensitivity and leadership development were critical for retaining top talent in a competitive labor market.</w:t>
      </w:r>
    </w:p>
    <w:p>
      <w:pPr>
        <w:pStyle w:val="BodyText"/>
      </w:pPr>
      <w:r>
        <w:t xml:space="preserve">The study also highlights the role of public sector HRMs in addressing Brazil's high unemployment rates and ensuring equitable access to employment opportunities across Rio de Janeiro.</w:t>
      </w:r>
    </w:p>
    <w:bookmarkEnd w:id="25"/>
    <w:bookmarkStart w:id="26" w:name="X8a6702f7418ec7e07418f9ac6f34cc79a98ac12"/>
    <w:p>
      <w:pPr>
        <w:pStyle w:val="Heading2"/>
      </w:pPr>
      <w:r>
        <w:t xml:space="preserve">Strategies for Success: Human Resources Manager Practices</w:t>
      </w:r>
    </w:p>
    <w:p>
      <w:pPr>
        <w:pStyle w:val="FirstParagraph"/>
      </w:pPr>
      <w:r>
        <w:t xml:space="preserve">Effective HRMs in Rio de Janeiro employ strategies such as:</w:t>
      </w:r>
    </w:p>
    <w:p>
      <w:pPr>
        <w:numPr>
          <w:ilvl w:val="0"/>
          <w:numId w:val="1003"/>
        </w:numPr>
        <w:pStyle w:val="Compact"/>
      </w:pPr>
      <w:r>
        <w:rPr>
          <w:bCs/>
          <w:b/>
        </w:rPr>
        <w:t xml:space="preserve">Data-Driven Decision-Making:</w:t>
      </w:r>
      <w:r>
        <w:t xml:space="preserve"> </w:t>
      </w:r>
      <w:r>
        <w:t xml:space="preserve">Using analytics to identify trends in employee performance and retention.</w:t>
      </w:r>
    </w:p>
    <w:p>
      <w:pPr>
        <w:numPr>
          <w:ilvl w:val="0"/>
          <w:numId w:val="1003"/>
        </w:numPr>
        <w:pStyle w:val="Compact"/>
      </w:pPr>
      <w:r>
        <w:rPr>
          <w:bCs/>
          <w:b/>
        </w:rPr>
        <w:t xml:space="preserve">Cross-Cultural Training:</w:t>
      </w:r>
      <w:r>
        <w:t xml:space="preserve"> </w:t>
      </w:r>
      <w:r>
        <w:t xml:space="preserve">Preparing employees for interactions with clients and colleagues from diverse backgrounds.</w:t>
      </w:r>
    </w:p>
    <w:p>
      <w:pPr>
        <w:numPr>
          <w:ilvl w:val="0"/>
          <w:numId w:val="1003"/>
        </w:numPr>
        <w:pStyle w:val="Compact"/>
      </w:pPr>
      <w:r>
        <w:rPr>
          <w:bCs/>
          <w:b/>
        </w:rPr>
        <w:t xml:space="preserve">Sustainability Initiatives:</w:t>
      </w:r>
      <w:r>
        <w:t xml:space="preserve"> </w:t>
      </w:r>
      <w:r>
        <w:t xml:space="preserve">Aligning HR practices with Brazil's growing emphasis on environmental and social responsibility.</w:t>
      </w:r>
    </w:p>
    <w:bookmarkEnd w:id="26"/>
    <w:bookmarkStart w:id="27" w:name="conclusion"/>
    <w:p>
      <w:pPr>
        <w:pStyle w:val="Heading2"/>
      </w:pPr>
      <w:r>
        <w:t xml:space="preserve">Conclusion</w:t>
      </w:r>
    </w:p>
    <w:p>
      <w:pPr>
        <w:pStyle w:val="FirstParagraph"/>
      </w:pPr>
      <w:r>
        <w:t xml:space="preserve">The Human Resources Manager is a cornerstone of organizational success in Brazil, particularly in cities like Rio de Janeiro where socio-economic and regulatory factors demand adaptability. This Undergraduate Thesis underscores the need for HRMs to integrate local knowledge with global best practices. By addressing challenges unique to Rio de Janeiro—such as labor compliance and cultural diversity—HR professionals can drive innovation and ensure sustainable growth in Brazilian organizations.</w:t>
      </w:r>
    </w:p>
    <w:bookmarkEnd w:id="27"/>
    <w:bookmarkStart w:id="28" w:name="references"/>
    <w:p>
      <w:pPr>
        <w:pStyle w:val="Heading2"/>
      </w:pPr>
      <w:r>
        <w:t xml:space="preserve">References</w:t>
      </w:r>
    </w:p>
    <w:p>
      <w:pPr>
        <w:numPr>
          <w:ilvl w:val="0"/>
          <w:numId w:val="1004"/>
        </w:numPr>
        <w:pStyle w:val="Compact"/>
      </w:pPr>
      <w:r>
        <w:t xml:space="preserve">Brazilian Ministry of Labor. (2023). Consolidation of Labor Laws (CLT). Rio de Janeiro.</w:t>
      </w:r>
    </w:p>
    <w:p>
      <w:pPr>
        <w:numPr>
          <w:ilvl w:val="0"/>
          <w:numId w:val="1004"/>
        </w:numPr>
        <w:pStyle w:val="Compact"/>
      </w:pPr>
      <w:r>
        <w:t xml:space="preserve">Ribeiro, M. (2021). HR Strategies in Emerging Markets: A Focus on Latin America. Journal of Global Business Studies.</w:t>
      </w:r>
    </w:p>
    <w:p>
      <w:pPr>
        <w:numPr>
          <w:ilvl w:val="0"/>
          <w:numId w:val="1004"/>
        </w:numPr>
        <w:pStyle w:val="Compact"/>
      </w:pPr>
      <w:r>
        <w:t xml:space="preserve">Moreno, L. (2020). Cultural Dimensions and Organizational Management in Brazil. Rio de Janeiro Institute for Social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Brazil Rio de Janeiro</dc:title>
  <dc:creator/>
  <dc:language>en</dc:language>
  <cp:keywords/>
  <dcterms:created xsi:type="dcterms:W3CDTF">2026-07-23T07:19:06Z</dcterms:created>
  <dcterms:modified xsi:type="dcterms:W3CDTF">2026-07-23T07:19:06Z</dcterms:modified>
</cp:coreProperties>
</file>

<file path=docProps/custom.xml><?xml version="1.0" encoding="utf-8"?>
<Properties xmlns="http://schemas.openxmlformats.org/officeDocument/2006/custom-properties" xmlns:vt="http://schemas.openxmlformats.org/officeDocument/2006/docPropsVTypes"/>
</file>