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Modern</w:t>
      </w:r>
      <w:r>
        <w:t xml:space="preserve"> </w:t>
      </w:r>
      <w:r>
        <w:t xml:space="preserve">Organizations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Israel,</w:t>
      </w:r>
      <w:r>
        <w:t xml:space="preserve"> </w:t>
      </w:r>
      <w:r>
        <w:t xml:space="preserve">Jerusalem</w:t>
      </w:r>
    </w:p>
    <w:p>
      <w:pPr>
        <w:pStyle w:val="FirstParagraph"/>
      </w:pPr>
      <w:r>
        <w:t xml:space="preserve">```html</w:t>
      </w:r>
    </w:p>
    <w:bookmarkStart w:id="29" w:name="X8a3ece5cc32307b57f56c89575bd9c8c5995380"/>
    <w:p>
      <w:pPr>
        <w:pStyle w:val="Heading1"/>
      </w:pPr>
      <w:r>
        <w:t xml:space="preserve">Undergraduate Thesis: The Role of Human Resources Manager in Modern Organizations – A Case Study of Israel, Jerusalem</w:t>
      </w:r>
    </w:p>
    <w:bookmarkStart w:id="20" w:name="abstract"/>
    <w:p>
      <w:pPr>
        <w:pStyle w:val="Heading2"/>
      </w:pPr>
      <w:r>
        <w:t xml:space="preserve">Abstract</w:t>
      </w:r>
    </w:p>
    <w:p>
      <w:pPr>
        <w:pStyle w:val="FirstParagraph"/>
      </w:pPr>
      <w:r>
        <w:t xml:space="preserve">This Undergraduate Thesis explores the evolving role and responsibilities of a Human Resources Manager within the context of modern organizations, with a specific focus on Israel's capital city, Jerusalem. Given its unique socio-cultural, political, and economic landscape, Jerusalem presents distinct challenges and opportunities for HR professionals. The thesis examines how Human Resources Managers adapt strategies to address issues such as workforce diversity, labor laws in the Israeli context, cultural integration in a multi-religious society, and the impact of technological advancements on recruitment and employee engagement. Through a combination of qualitative case studies and quantitative data analysis from local organizations in Jerusalem, this research highlights the critical importance of Human Resources Managers in fostering organizational resilience and innovation. The findings emphasize the need for tailored HR practices that align with Jerusalem's dynamic environment, ensuring sustainable growth for businesses operating in this region.</w:t>
      </w:r>
    </w:p>
    <w:bookmarkEnd w:id="20"/>
    <w:bookmarkStart w:id="21" w:name="introduction"/>
    <w:p>
      <w:pPr>
        <w:pStyle w:val="Heading2"/>
      </w:pPr>
      <w:r>
        <w:t xml:space="preserve">Introduction</w:t>
      </w:r>
    </w:p>
    <w:p>
      <w:pPr>
        <w:pStyle w:val="FirstParagraph"/>
      </w:pPr>
      <w:r>
        <w:t xml:space="preserve">The role of a Human Resources Manager has become increasingly vital in today’s globalized economy, where organizations must navigate complex challenges such as talent acquisition, employee retention, and cultural inclusivity. In Jerusalem, Israel—a city characterized by its rich historical heritage, religious diversity (Jewish, Muslim, Christian), and geopolitical significance—Human Resources Managers face a unique set of responsibilities. This thesis investigates how these professionals leverage their expertise to align workforce management strategies with the specific demands of Jerusalem’s market. The study is particularly relevant for undergraduate students pursuing degrees in Human Resources Management, as it provides insights into the practical application of theoretical concepts within a real-world context that reflects both Israel’s economic development and Jerusalem’s cultural complexity.</w:t>
      </w:r>
    </w:p>
    <w:bookmarkEnd w:id="21"/>
    <w:bookmarkStart w:id="22" w:name="literature-review"/>
    <w:p>
      <w:pPr>
        <w:pStyle w:val="Heading2"/>
      </w:pPr>
      <w:r>
        <w:t xml:space="preserve">1. Literature Review</w:t>
      </w:r>
    </w:p>
    <w:p>
      <w:pPr>
        <w:pStyle w:val="FirstParagraph"/>
      </w:pPr>
      <w:r>
        <w:t xml:space="preserve">The existing body of research on Human Resources Management (HRM) underscores its role as a strategic function in organizational success. Scholars such as Boxall and Purcell (2011) emphasize that effective HRM practices contribute to employee satisfaction, productivity, and competitive advantage. However, studies specific to Israel and Jerusalem remain limited. For instance, Israeli researchers like Einhorn (2007) highlight the influence of Jewish cultural values on workplace dynamics in Tel Aviv’s tech sector. In contrast, Jerusalem’s unique socio-political environment—marked by its status as a religious capital and a site of geopolitical tension—requires HR Managers to address additional layers of complexity, such as managing interfaith collaboration or navigating legal frameworks influenced by both Israeli and international regulations.</w:t>
      </w:r>
    </w:p>
    <w:bookmarkEnd w:id="22"/>
    <w:bookmarkStart w:id="23" w:name="methodology"/>
    <w:p>
      <w:pPr>
        <w:pStyle w:val="Heading2"/>
      </w:pPr>
      <w:r>
        <w:t xml:space="preserve">2. Methodology</w:t>
      </w:r>
    </w:p>
    <w:p>
      <w:pPr>
        <w:pStyle w:val="FirstParagraph"/>
      </w:pPr>
      <w:r>
        <w:t xml:space="preserve">This Undergraduate Thesis adopts a qualitative research approach, combining case studies and semi-structured interviews with Human Resources Managers operating in Jerusalem. Data was collected from five local organizations across sectors including education, healthcare, technology, and tourism—industries that reflect the city’s economic diversity. Primary data sources included structured questionnaires focusing on challenges faced by HR professionals (e.g., language barriers among expatriate employees, adherence to Israeli labor laws), while secondary data was drawn from academic publications and reports by organizations such as the Jerusalem Institute for Israel Studies. The analysis employed thematic coding to identify patterns related to cultural integration, employee motivation, and strategic alignment with organizational goals.</w:t>
      </w:r>
    </w:p>
    <w:bookmarkEnd w:id="23"/>
    <w:bookmarkStart w:id="24" w:name="findings"/>
    <w:p>
      <w:pPr>
        <w:pStyle w:val="Heading2"/>
      </w:pPr>
      <w:r>
        <w:t xml:space="preserve">3. Findings</w:t>
      </w:r>
    </w:p>
    <w:p>
      <w:pPr>
        <w:pStyle w:val="FirstParagraph"/>
      </w:pPr>
      <w:r>
        <w:t xml:space="preserve">The findings reveal several key insights into the role of Human Resources Managers in Jerusalem:</w:t>
      </w:r>
    </w:p>
    <w:p>
      <w:pPr>
        <w:numPr>
          <w:ilvl w:val="0"/>
          <w:numId w:val="1001"/>
        </w:numPr>
        <w:pStyle w:val="Compact"/>
      </w:pPr>
      <w:r>
        <w:rPr>
          <w:bCs/>
          <w:b/>
        </w:rPr>
        <w:t xml:space="preserve">Cultural Sensitivity as a Core Competency:</w:t>
      </w:r>
      <w:r>
        <w:t xml:space="preserve"> </w:t>
      </w:r>
      <w:r>
        <w:t xml:space="preserve">HR Managers prioritize fostering inclusivity among employees from diverse religious and ethnic backgrounds, often implementing policies that respect holiday traditions and dietary needs.</w:t>
      </w:r>
    </w:p>
    <w:p>
      <w:pPr>
        <w:numPr>
          <w:ilvl w:val="0"/>
          <w:numId w:val="1001"/>
        </w:numPr>
        <w:pStyle w:val="Compact"/>
      </w:pPr>
      <w:r>
        <w:rPr>
          <w:bCs/>
          <w:b/>
        </w:rPr>
        <w:t xml:space="preserve">Navigating Legal Complexity:</w:t>
      </w:r>
      <w:r>
        <w:t xml:space="preserve"> </w:t>
      </w:r>
      <w:r>
        <w:t xml:space="preserve">Compliance with Israeli labor laws (e.g., the Minimum Wage Law, Work Conditions Ordinance) is a critical focus area, particularly for multinational corporations entering the Jerusalem market.</w:t>
      </w:r>
    </w:p>
    <w:p>
      <w:pPr>
        <w:numPr>
          <w:ilvl w:val="0"/>
          <w:numId w:val="1001"/>
        </w:numPr>
        <w:pStyle w:val="Compact"/>
      </w:pPr>
      <w:r>
        <w:rPr>
          <w:bCs/>
          <w:b/>
        </w:rPr>
        <w:t xml:space="preserve">Technological Integration:</w:t>
      </w:r>
      <w:r>
        <w:t xml:space="preserve"> </w:t>
      </w:r>
      <w:r>
        <w:t xml:space="preserve">With Jerusalem’s growing tech ecosystem, HR Managers leverage digital tools for recruitment and performance management, ensuring alignment with global best practices while addressing local workforce demands.</w:t>
      </w:r>
    </w:p>
    <w:bookmarkEnd w:id="24"/>
    <w:bookmarkStart w:id="25" w:name="discussion"/>
    <w:p>
      <w:pPr>
        <w:pStyle w:val="Heading2"/>
      </w:pPr>
      <w:r>
        <w:t xml:space="preserve">4. Discussion</w:t>
      </w:r>
    </w:p>
    <w:p>
      <w:pPr>
        <w:pStyle w:val="FirstParagraph"/>
      </w:pPr>
      <w:r>
        <w:t xml:space="preserve">The study highlights the dual role of Human Resources Managers in Jerusalem: as both strategic partners to senior leadership and cultural mediators within diverse teams. Unlike HR professionals in more homogenous environments, those in Jerusalem must balance the demands of a globalized workforce with the city’s unique identity. For example, while Tel Aviv’s HR strategies often emphasize innovation and agility, Jerusalem’s HR Managers must also address the psychological impact of political instability on employees’ well-being.</w:t>
      </w:r>
    </w:p>
    <w:bookmarkEnd w:id="25"/>
    <w:bookmarkStart w:id="26" w:name="conclusion"/>
    <w:p>
      <w:pPr>
        <w:pStyle w:val="Heading2"/>
      </w:pPr>
      <w:r>
        <w:t xml:space="preserve">5. Conclusion</w:t>
      </w:r>
    </w:p>
    <w:p>
      <w:pPr>
        <w:pStyle w:val="FirstParagraph"/>
      </w:pPr>
      <w:r>
        <w:t xml:space="preserve">This Undergraduate Thesis demonstrates that Human Resources Managers in Jerusalem play a pivotal role in shaping organizational success within a complex socio-cultural framework. Their ability to adapt strategies to local challenges—such as managing religious diversity and complying with evolving labor laws—directly influences employee engagement and business outcomes. For students of Human Resources Management, this research underscores the importance of contextual awareness and cross-cultural competence in their future careers. Future studies could expand this analysis to include comparative studies between Jerusalem, Tel Aviv, and other Israeli cities, further enriching the understanding of HRM in a regional context.</w:t>
      </w:r>
    </w:p>
    <w:bookmarkEnd w:id="26"/>
    <w:bookmarkStart w:id="27" w:name="references"/>
    <w:p>
      <w:pPr>
        <w:pStyle w:val="Heading2"/>
      </w:pPr>
      <w:r>
        <w:t xml:space="preserve">References</w:t>
      </w:r>
    </w:p>
    <w:p>
      <w:pPr>
        <w:numPr>
          <w:ilvl w:val="0"/>
          <w:numId w:val="1002"/>
        </w:numPr>
        <w:pStyle w:val="Compact"/>
      </w:pPr>
      <w:r>
        <w:t xml:space="preserve">Boxall, P., &amp; Purcell, J. (2011). Strategy and Human Resource Management. Oxford University Press.</w:t>
      </w:r>
    </w:p>
    <w:p>
      <w:pPr>
        <w:numPr>
          <w:ilvl w:val="0"/>
          <w:numId w:val="1002"/>
        </w:numPr>
        <w:pStyle w:val="Compact"/>
      </w:pPr>
      <w:r>
        <w:t xml:space="preserve">Einhorn, R. (2007). The Israeli Workforce: Characteristics and Trends in the Knowledge Economy. Journal of Business Research.</w:t>
      </w:r>
    </w:p>
    <w:p>
      <w:pPr>
        <w:numPr>
          <w:ilvl w:val="0"/>
          <w:numId w:val="1002"/>
        </w:numPr>
        <w:pStyle w:val="Compact"/>
      </w:pPr>
      <w:r>
        <w:t xml:space="preserve">Jerusalem Institute for Israel Studies. (2023). Economic Development in Jerusalem: A Report on Key Sectors.</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Survey Questionnaire for HR Managers in Jerusalem</w:t>
      </w:r>
      <w:r>
        <w:br/>
      </w:r>
      <w:r>
        <w:rPr>
          <w:iCs/>
          <w:i/>
        </w:rPr>
        <w:t xml:space="preserve">Appendix B:</w:t>
      </w:r>
      <w:r>
        <w:t xml:space="preserve"> </w:t>
      </w:r>
      <w:r>
        <w:t xml:space="preserve">Interview Transcripts (Anonymized)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Human Resources Manager in Modern Organizations – A Case Study of Israel, Jerusalem</dc:title>
  <dc:creator/>
  <dc:language>en</dc:language>
  <cp:keywords/>
  <dcterms:created xsi:type="dcterms:W3CDTF">2026-07-22T20:41:09Z</dcterms:created>
  <dcterms:modified xsi:type="dcterms:W3CDTF">2026-07-22T20:41:09Z</dcterms:modified>
</cp:coreProperties>
</file>

<file path=docProps/custom.xml><?xml version="1.0" encoding="utf-8"?>
<Properties xmlns="http://schemas.openxmlformats.org/officeDocument/2006/custom-properties" xmlns:vt="http://schemas.openxmlformats.org/officeDocument/2006/docPropsVTypes"/>
</file>