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335184940478eff55882a40aaea5ce13835362b"/>
    <w:p>
      <w:pPr>
        <w:pStyle w:val="Heading1"/>
      </w:pPr>
      <w:r>
        <w:t xml:space="preserve">Undergraduate Thesis: The Role of a Human Resources Manager in the Netherlands Amsterdam</w:t>
      </w:r>
    </w:p>
    <w:p>
      <w:pPr>
        <w:pStyle w:val="FirstParagraph"/>
      </w:pPr>
      <w:r>
        <w:rPr>
          <w:bCs/>
          <w:b/>
        </w:rPr>
        <w:t xml:space="preserve">Abstract:</w:t>
      </w:r>
      <w:r>
        <w:t xml:space="preserve"> </w:t>
      </w:r>
      <w:r>
        <w:t xml:space="preserve">This undergraduate thesis explores the responsibilities, challenges, and strategic importance of a Human Resources (HR) Manager operating within the dynamic business environment of Amsterdam, Netherlands. The study highlights how HR professionals in this region navigate cultural diversity, labor laws, and global economic trends to foster organizational success. Through case studies and analysis of local HR practices, this document provides a comprehensive understanding of the role of an HR Manager in Amsterdam.</w:t>
      </w:r>
    </w:p>
    <w:bookmarkStart w:id="20" w:name="introduction"/>
    <w:p>
      <w:pPr>
        <w:pStyle w:val="Heading2"/>
      </w:pPr>
      <w:r>
        <w:t xml:space="preserve">Introduction</w:t>
      </w:r>
    </w:p>
    <w:p>
      <w:pPr>
        <w:pStyle w:val="FirstParagraph"/>
      </w:pPr>
      <w:r>
        <w:t xml:space="preserve">The Netherlands is renowned for its progressive labor policies, multicultural workforce, and innovative business environment. Amsterdam, as the capital city and a major economic hub, hosts a diverse array of industries, including technology, finance, healthcare, and creative sectors. In this context, the role of a Human Resources Manager is critical to ensuring organizational efficiency while aligning with local regulations and global standards. This thesis examines how HR Managers in Amsterdam balance these demands to create inclusive workplaces that attract and retain talent.</w:t>
      </w:r>
    </w:p>
    <w:bookmarkEnd w:id="20"/>
    <w:bookmarkStart w:id="21" w:name="literature-review"/>
    <w:p>
      <w:pPr>
        <w:pStyle w:val="Heading2"/>
      </w:pPr>
      <w:r>
        <w:t xml:space="preserve">Literature Review</w:t>
      </w:r>
    </w:p>
    <w:p>
      <w:pPr>
        <w:pStyle w:val="FirstParagraph"/>
      </w:pPr>
      <w:r>
        <w:t xml:space="preserve">Human Resources Management (HRM) is a strategic function that focuses on managing employees, optimizing productivity, and fostering a positive organizational culture. In the Netherlands, HR practices are influenced by strict labor laws, such as the Working Conditions Act (Arbowet), which mandates workplace safety and employee rights. Additionally, Amsterdam’s status as an international city means HR Managers must address cross-cultural challenges and comply with EU regulations like GDPR for data privacy.</w:t>
      </w:r>
    </w:p>
    <w:p>
      <w:pPr>
        <w:numPr>
          <w:ilvl w:val="0"/>
          <w:numId w:val="1001"/>
        </w:numPr>
        <w:pStyle w:val="Compact"/>
      </w:pPr>
      <w:r>
        <w:rPr>
          <w:bCs/>
          <w:b/>
        </w:rPr>
        <w:t xml:space="preserve">Legal Compliance:</w:t>
      </w:r>
      <w:r>
        <w:t xml:space="preserve"> </w:t>
      </w:r>
      <w:r>
        <w:t xml:space="preserve">Dutch labor laws require HR Managers to ensure fair wages, flexible working hours, and equal opportunities. For example, the Netherlands has a high minimum wage compared to other European countries.</w:t>
      </w:r>
    </w:p>
    <w:p>
      <w:pPr>
        <w:numPr>
          <w:ilvl w:val="0"/>
          <w:numId w:val="1001"/>
        </w:numPr>
        <w:pStyle w:val="Compact"/>
      </w:pPr>
      <w:r>
        <w:rPr>
          <w:bCs/>
          <w:b/>
        </w:rPr>
        <w:t xml:space="preserve">Cultural Diversity:</w:t>
      </w:r>
      <w:r>
        <w:t xml:space="preserve"> </w:t>
      </w:r>
      <w:r>
        <w:t xml:space="preserve">Amsterdam’s workforce is highly international, necessitating HR strategies that promote inclusivity and multicultural communication.</w:t>
      </w:r>
    </w:p>
    <w:p>
      <w:pPr>
        <w:numPr>
          <w:ilvl w:val="0"/>
          <w:numId w:val="1001"/>
        </w:numPr>
        <w:pStyle w:val="Compact"/>
      </w:pPr>
      <w:r>
        <w:rPr>
          <w:bCs/>
          <w:b/>
        </w:rPr>
        <w:t xml:space="preserve">Globalization:</w:t>
      </w:r>
      <w:r>
        <w:t xml:space="preserve"> </w:t>
      </w:r>
      <w:r>
        <w:t xml:space="preserve">Companies in Amsterdam often operate on an international scale, requiring HR Managers to manage remote teams and cross-border labor policies.</w:t>
      </w:r>
    </w:p>
    <w:bookmarkEnd w:id="21"/>
    <w:bookmarkStart w:id="22" w:name="X7c0e267746a57d3c396d2f466095effa69b634a"/>
    <w:p>
      <w:pPr>
        <w:pStyle w:val="Heading2"/>
      </w:pPr>
      <w:r>
        <w:t xml:space="preserve">Case Study: Human Resources Practices in Amsterdam-Based Companies</w:t>
      </w:r>
    </w:p>
    <w:p>
      <w:pPr>
        <w:pStyle w:val="FirstParagraph"/>
      </w:pPr>
      <w:r>
        <w:t xml:space="preserve">To illustrate the role of HR Managers, this thesis analyzes two prominent companies based in Amsterdam: ASML (a global semiconductor manufacturer) and ING (a multinational banking institution). Both organizations emphasize innovation, employee well-being, and sustainability—values that are central to their HR strategies.</w:t>
      </w:r>
    </w:p>
    <w:p>
      <w:pPr>
        <w:numPr>
          <w:ilvl w:val="0"/>
          <w:numId w:val="1002"/>
        </w:numPr>
        <w:pStyle w:val="Compact"/>
      </w:pPr>
      <w:r>
        <w:rPr>
          <w:bCs/>
          <w:b/>
        </w:rPr>
        <w:t xml:space="preserve">ASML:</w:t>
      </w:r>
      <w:r>
        <w:t xml:space="preserve"> </w:t>
      </w:r>
      <w:r>
        <w:t xml:space="preserve">The HR team at ASML focuses on attracting top talent through competitive compensation packages, continuous professional development programs, and fostering a collaborative culture. They also prioritize diversity initiatives to align with the Netherlands’ multicultural ethos.</w:t>
      </w:r>
    </w:p>
    <w:p>
      <w:pPr>
        <w:numPr>
          <w:ilvl w:val="0"/>
          <w:numId w:val="1002"/>
        </w:numPr>
        <w:pStyle w:val="Compact"/>
      </w:pPr>
      <w:r>
        <w:rPr>
          <w:bCs/>
          <w:b/>
        </w:rPr>
        <w:t xml:space="preserve">ING:</w:t>
      </w:r>
      <w:r>
        <w:t xml:space="preserve"> </w:t>
      </w:r>
      <w:r>
        <w:t xml:space="preserve">ING’s HR department in Amsterdam leverages technology to streamline recruitment and employee engagement. Their use of AI-driven tools for performance management demonstrates how HR Managers adapt to technological advancements while maintaining ethical standards.</w:t>
      </w:r>
    </w:p>
    <w:bookmarkEnd w:id="22"/>
    <w:bookmarkStart w:id="23" w:name="the-role-of-an-hr-manager-in-amsterdam"/>
    <w:p>
      <w:pPr>
        <w:pStyle w:val="Heading2"/>
      </w:pPr>
      <w:r>
        <w:t xml:space="preserve">The Role of an HR Manager in Amsterdam</w:t>
      </w:r>
    </w:p>
    <w:p>
      <w:pPr>
        <w:pStyle w:val="FirstParagraph"/>
      </w:pPr>
      <w:r>
        <w:t xml:space="preserve">A Human Resources Manager in Amsterdam is responsible for a wide range of duties, including recruitment, employee relations, training programs, and organizational development. Key responsibilities include:</w:t>
      </w:r>
    </w:p>
    <w:p>
      <w:pPr>
        <w:numPr>
          <w:ilvl w:val="0"/>
          <w:numId w:val="1003"/>
        </w:numPr>
        <w:pStyle w:val="Compact"/>
      </w:pPr>
      <w:r>
        <w:rPr>
          <w:bCs/>
          <w:b/>
        </w:rPr>
        <w:t xml:space="preserve">Recruitment and Retention:</w:t>
      </w:r>
      <w:r>
        <w:t xml:space="preserve"> </w:t>
      </w:r>
      <w:r>
        <w:t xml:space="preserve">Developing strategies to attract skilled professionals from across the globe while ensuring compliance with Dutch labor laws.</w:t>
      </w:r>
    </w:p>
    <w:p>
      <w:pPr>
        <w:numPr>
          <w:ilvl w:val="0"/>
          <w:numId w:val="1003"/>
        </w:numPr>
        <w:pStyle w:val="Compact"/>
      </w:pPr>
      <w:r>
        <w:rPr>
          <w:bCs/>
          <w:b/>
        </w:rPr>
        <w:t xml:space="preserve">Conflict Resolution:</w:t>
      </w:r>
      <w:r>
        <w:t xml:space="preserve"> </w:t>
      </w:r>
      <w:r>
        <w:t xml:space="preserve">Mediating disputes between employees and management, often in multicultural teams.</w:t>
      </w:r>
    </w:p>
    <w:p>
      <w:pPr>
        <w:numPr>
          <w:ilvl w:val="0"/>
          <w:numId w:val="1003"/>
        </w:numPr>
        <w:pStyle w:val="Compact"/>
      </w:pPr>
      <w:r>
        <w:rPr>
          <w:bCs/>
          <w:b/>
        </w:rPr>
        <w:t xml:space="preserve">Sustainability Initiatives:</w:t>
      </w:r>
      <w:r>
        <w:t xml:space="preserve"> </w:t>
      </w:r>
      <w:r>
        <w:t xml:space="preserve">Aligning HR practices with the Netherlands’ commitment to environmental and social responsibility, such as promoting remote work to reduce carbon footprints.</w:t>
      </w:r>
    </w:p>
    <w:bookmarkEnd w:id="23"/>
    <w:bookmarkStart w:id="24" w:name="Xdd37ca61207e28a43b23a11059d86de73fb6cc1"/>
    <w:p>
      <w:pPr>
        <w:pStyle w:val="Heading2"/>
      </w:pPr>
      <w:r>
        <w:t xml:space="preserve">Challenges Faced by HR Managers in Amsterdam</w:t>
      </w:r>
    </w:p>
    <w:p>
      <w:pPr>
        <w:pStyle w:val="FirstParagraph"/>
      </w:pPr>
      <w:r>
        <w:t xml:space="preserve">Despite the opportunities, HR Managers in Amsterdam face several challenges:</w:t>
      </w:r>
    </w:p>
    <w:p>
      <w:pPr>
        <w:numPr>
          <w:ilvl w:val="0"/>
          <w:numId w:val="1004"/>
        </w:numPr>
        <w:pStyle w:val="Compact"/>
      </w:pPr>
      <w:r>
        <w:rPr>
          <w:bCs/>
          <w:b/>
        </w:rPr>
        <w:t xml:space="preserve">Cultural Integration:</w:t>
      </w:r>
      <w:r>
        <w:t xml:space="preserve"> </w:t>
      </w:r>
      <w:r>
        <w:t xml:space="preserve">Managing teams composed of employees from over 180 nationalities requires sensitivity to cultural differences.</w:t>
      </w:r>
    </w:p>
    <w:p>
      <w:pPr>
        <w:numPr>
          <w:ilvl w:val="0"/>
          <w:numId w:val="1004"/>
        </w:numPr>
        <w:pStyle w:val="Compact"/>
      </w:pPr>
      <w:r>
        <w:rPr>
          <w:bCs/>
          <w:b/>
        </w:rPr>
        <w:t xml:space="preserve">Economic Pressures:</w:t>
      </w:r>
      <w:r>
        <w:t xml:space="preserve"> </w:t>
      </w:r>
      <w:r>
        <w:t xml:space="preserve">The high cost of living in Amsterdam impacts employee satisfaction, necessitating creative compensation strategies.</w:t>
      </w:r>
    </w:p>
    <w:p>
      <w:pPr>
        <w:numPr>
          <w:ilvl w:val="0"/>
          <w:numId w:val="1004"/>
        </w:numPr>
        <w:pStyle w:val="Compact"/>
      </w:pPr>
      <w:r>
        <w:rPr>
          <w:bCs/>
          <w:b/>
        </w:rPr>
        <w:t xml:space="preserve">Technological Disruption:</w:t>
      </w:r>
      <w:r>
        <w:t xml:space="preserve"> </w:t>
      </w:r>
      <w:r>
        <w:t xml:space="preserve">Rapid advancements in AI and automation require HR Managers to upskill employees continuously.</w:t>
      </w:r>
    </w:p>
    <w:bookmarkEnd w:id="24"/>
    <w:bookmarkStart w:id="25" w:name="X07ed1b15b4758042f7d1663c10fd74cde2ff04d"/>
    <w:p>
      <w:pPr>
        <w:pStyle w:val="Heading2"/>
      </w:pPr>
      <w:r>
        <w:t xml:space="preserve">The Future of Human Resources Management in Amsterdam</w:t>
      </w:r>
    </w:p>
    <w:p>
      <w:pPr>
        <w:pStyle w:val="FirstParagraph"/>
      </w:pPr>
      <w:r>
        <w:t xml:space="preserve">The future of HR in Amsterdam will be shaped by trends such as remote work, generational shifts, and the increasing importance of mental health. HR Managers are expected to lead initiatives that prioritize employee well-being, leverage data analytics for decision-making, and build resilient teams capable of adapting to global challenges.</w:t>
      </w:r>
    </w:p>
    <w:bookmarkEnd w:id="25"/>
    <w:bookmarkStart w:id="26" w:name="conclusion"/>
    <w:p>
      <w:pPr>
        <w:pStyle w:val="Heading2"/>
      </w:pPr>
      <w:r>
        <w:t xml:space="preserve">Conclusion</w:t>
      </w:r>
    </w:p>
    <w:p>
      <w:pPr>
        <w:pStyle w:val="FirstParagraph"/>
      </w:pPr>
      <w:r>
        <w:t xml:space="preserve">In conclusion, the role of a Human Resources Manager in Amsterdam is multifaceted and essential to the success of organizations operating in this dynamic city. By navigating legal complexities, cultural diversity, and technological change, HR professionals contribute significantly to creating inclusive workplaces that drive innovation and economic growth. This undergraduate thesis underscores the importance of continuous adaptation and strategic leadership in the field of Human Resources Management within the Netherlands Amsterdam.</w:t>
      </w:r>
    </w:p>
    <w:p>
      <w:pPr>
        <w:pStyle w:val="BodyText"/>
      </w:pPr>
      <w:r>
        <w:rPr>
          <w:bCs/>
          <w:b/>
        </w:rPr>
        <w:t xml:space="preserve">Keywords:</w:t>
      </w:r>
      <w:r>
        <w:t xml:space="preserve"> </w:t>
      </w:r>
      <w:r>
        <w:t xml:space="preserve">Undergraduate Thesis, Human Resources Manager,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the Netherlands Amsterdam</dc:title>
  <dc:creator/>
  <dc:language>en</dc:language>
  <cp:keywords/>
  <dcterms:created xsi:type="dcterms:W3CDTF">2026-07-21T06:52:54Z</dcterms:created>
  <dcterms:modified xsi:type="dcterms:W3CDTF">2026-07-21T06:52:54Z</dcterms:modified>
</cp:coreProperties>
</file>

<file path=docProps/custom.xml><?xml version="1.0" encoding="utf-8"?>
<Properties xmlns="http://schemas.openxmlformats.org/officeDocument/2006/custom-properties" xmlns:vt="http://schemas.openxmlformats.org/officeDocument/2006/docPropsVTypes"/>
</file>