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d3f048137bb7dd3afcc882d33cae8cb91e1581b"/>
    <w:p>
      <w:pPr>
        <w:pStyle w:val="Heading1"/>
      </w:pPr>
      <w:r>
        <w:t xml:space="preserve">Undergraduate Thesis: The Role and Challenges of a Human Resources Manager in Peru, Lima</w:t>
      </w:r>
    </w:p>
    <w:bookmarkStart w:id="20" w:name="abstract"/>
    <w:p>
      <w:pPr>
        <w:pStyle w:val="Heading2"/>
      </w:pPr>
      <w:r>
        <w:t xml:space="preserve">Abstract</w:t>
      </w:r>
    </w:p>
    <w:p>
      <w:pPr>
        <w:pStyle w:val="FirstParagraph"/>
      </w:pPr>
      <w:r>
        <w:t xml:space="preserve">This Undergraduate Thesis explores the multifaceted responsibilities, challenges, and opportunities faced by Human Resources Managers in the business environment of Lima, Peru. As a rapidly evolving economic hub in South America, Lima presents unique cultural, legal, and social dynamics that shape HR practices. This study emphasizes the importance of adapting global HR strategies to the local context while addressing issues such as labor regulations (Ley de Contrato de Trabajo), workforce diversity, and organizational culture. The research also highlights the critical role of Human Resources Managers in fostering sustainable growth in Peruvian companies operating within Lima’s dynamic market.</w:t>
      </w:r>
    </w:p>
    <w:bookmarkEnd w:id="20"/>
    <w:bookmarkStart w:id="21" w:name="introduction"/>
    <w:p>
      <w:pPr>
        <w:pStyle w:val="Heading2"/>
      </w:pPr>
      <w:r>
        <w:t xml:space="preserve">Introduction</w:t>
      </w:r>
    </w:p>
    <w:p>
      <w:pPr>
        <w:pStyle w:val="FirstParagraph"/>
      </w:pPr>
      <w:r>
        <w:t xml:space="preserve">Lima, the capital of Peru, is a vital economic and cultural center with a population exceeding 10 million people. As businesses in Lima continue to expand their operations, the role of Human Resources Managers has become increasingly pivotal. This thesis focuses on the specific challenges and opportunities that HR professionals encounter in Lima’s unique socio-economic landscape. By analyzing case studies from Peruvian enterprises, this paper aims to provide a comprehensive understanding of how Human Resources Managers can effectively navigate local labor laws, cultural expectations, and organizational goals.</w:t>
      </w:r>
    </w:p>
    <w:bookmarkEnd w:id="21"/>
    <w:bookmarkStart w:id="22" w:name="literature-review"/>
    <w:p>
      <w:pPr>
        <w:pStyle w:val="Heading2"/>
      </w:pPr>
      <w:r>
        <w:t xml:space="preserve">Literature Review</w:t>
      </w:r>
    </w:p>
    <w:p>
      <w:pPr>
        <w:pStyle w:val="FirstParagraph"/>
      </w:pPr>
      <w:r>
        <w:t xml:space="preserve">Human Resource Management (HRM) is universally recognized as a cornerstone of organizational success. However, the application of HRM principles varies significantly across regions due to differences in legal frameworks and cultural values. In Peru, labor laws are governed by the</w:t>
      </w:r>
      <w:r>
        <w:t xml:space="preserve"> </w:t>
      </w:r>
      <w:r>
        <w:rPr>
          <w:iCs/>
          <w:i/>
        </w:rPr>
        <w:t xml:space="preserve">Ley de Contrato de Trabajo</w:t>
      </w:r>
      <w:r>
        <w:t xml:space="preserve">, which mandates specific provisions regarding working hours, benefits, and termination processes (Ministerio de Trabajo y Promoción del Empleo, 2023). These regulations require HR Managers to balance compliance with employee satisfaction in a context where labor rights are fiercely protected.</w:t>
      </w:r>
    </w:p>
    <w:p>
      <w:pPr>
        <w:pStyle w:val="BodyText"/>
      </w:pPr>
      <w:r>
        <w:t xml:space="preserve">Culturally, Lima’s workforce reflects Peru’s diverse heritage, including indigenous traditions and immigrant influences. This diversity necessitates HR strategies that promote inclusion while respecting hierarchical norms prevalent in Peruvian business culture. Studies indicate that effective communication and cultural sensitivity are critical for HR Managers to build trust and loyalty among employees (Carranza &amp; Mendoza, 2021).</w:t>
      </w:r>
    </w:p>
    <w:bookmarkEnd w:id="22"/>
    <w:bookmarkStart w:id="23" w:name="methodology"/>
    <w:p>
      <w:pPr>
        <w:pStyle w:val="Heading2"/>
      </w:pPr>
      <w:r>
        <w:t xml:space="preserve">Methodology</w:t>
      </w:r>
    </w:p>
    <w:p>
      <w:pPr>
        <w:pStyle w:val="FirstParagraph"/>
      </w:pPr>
      <w:r>
        <w:t xml:space="preserve">This thesis employs a qualitative research approach, analyzing secondary sources such as academic articles, government reports, and case studies from Lima-based companies. Data is synthesized to identify trends in HR practices and challenges faced by professionals in the field. The methodology also includes an examination of interviews with local HR Managers to gain insights into their experiences and strategies for overcoming obstacles unique to Peru’s market.</w:t>
      </w:r>
    </w:p>
    <w:bookmarkEnd w:id="23"/>
    <w:bookmarkStart w:id="24" w:name="X8590a8e60e614be4d46eb604863316c781ce74b"/>
    <w:p>
      <w:pPr>
        <w:pStyle w:val="Heading2"/>
      </w:pPr>
      <w:r>
        <w:t xml:space="preserve">Key Challenges for Human Resources Managers in Lima</w:t>
      </w:r>
    </w:p>
    <w:p>
      <w:pPr>
        <w:pStyle w:val="FirstParagraph"/>
      </w:pPr>
      <w:r>
        <w:rPr>
          <w:bCs/>
          <w:b/>
        </w:rPr>
        <w:t xml:space="preserve">1. Labor Law Compliance:</w:t>
      </w:r>
      <w:r>
        <w:t xml:space="preserve"> </w:t>
      </w:r>
      <w:r>
        <w:t xml:space="preserve">Peruvian labor laws are among the most employee-friendly in Latin America, requiring HR Managers to ensure strict adherence to regulations on overtime, benefits (such as vacation days and sick leave), and termination procedures. Non-compliance can result in legal penalties or reputational damage.</w:t>
      </w:r>
    </w:p>
    <w:p>
      <w:pPr>
        <w:pStyle w:val="BodyText"/>
      </w:pPr>
      <w:r>
        <w:rPr>
          <w:bCs/>
          <w:b/>
        </w:rPr>
        <w:t xml:space="preserve">2. Workforce Diversity:</w:t>
      </w:r>
      <w:r>
        <w:t xml:space="preserve"> </w:t>
      </w:r>
      <w:r>
        <w:t xml:space="preserve">Lima’s workforce includes employees from various ethnic backgrounds, languages, and social classes. HR Managers must develop inclusive policies that foster equity while addressing potential conflicts arising from cultural differences.</w:t>
      </w:r>
    </w:p>
    <w:p>
      <w:pPr>
        <w:pStyle w:val="BodyText"/>
      </w:pPr>
      <w:r>
        <w:rPr>
          <w:bCs/>
          <w:b/>
        </w:rPr>
        <w:t xml:space="preserve">3. Economic Volatility:</w:t>
      </w:r>
      <w:r>
        <w:t xml:space="preserve"> </w:t>
      </w:r>
      <w:r>
        <w:t xml:space="preserve">Peru’s economy is heavily reliant on exports (e.g., copper, minerals), making it vulnerable to global market fluctuations. This volatility impacts hiring practices and employee retention strategies, requiring HR Managers to be agile in their planning.</w:t>
      </w:r>
    </w:p>
    <w:bookmarkEnd w:id="24"/>
    <w:bookmarkStart w:id="25" w:name="opportunities-and-strategic-initiatives"/>
    <w:p>
      <w:pPr>
        <w:pStyle w:val="Heading2"/>
      </w:pPr>
      <w:r>
        <w:t xml:space="preserve">Opportunities and Strategic Initiatives</w:t>
      </w:r>
    </w:p>
    <w:p>
      <w:pPr>
        <w:pStyle w:val="FirstParagraph"/>
      </w:pPr>
      <w:r>
        <w:rPr>
          <w:bCs/>
          <w:b/>
        </w:rPr>
        <w:t xml:space="preserve">1. Digital Transformation:</w:t>
      </w:r>
      <w:r>
        <w:t xml:space="preserve"> </w:t>
      </w:r>
      <w:r>
        <w:t xml:space="preserve">The adoption of digital tools (e.g., HR information systems) has enabled Lima-based companies to streamline recruitment, training, and performance evaluations. HR Managers are increasingly tasked with integrating these technologies into organizational workflows.</w:t>
      </w:r>
    </w:p>
    <w:p>
      <w:pPr>
        <w:pStyle w:val="BodyText"/>
      </w:pPr>
      <w:r>
        <w:rPr>
          <w:bCs/>
          <w:b/>
        </w:rPr>
        <w:t xml:space="preserve">2. Talent Development:</w:t>
      </w:r>
      <w:r>
        <w:t xml:space="preserve"> </w:t>
      </w:r>
      <w:r>
        <w:t xml:space="preserve">With a growing emphasis on innovation, Peruvian companies in Lima are investing in upskilling programs and leadership development initiatives. HR Managers play a central role in designing these programs to align with corporate goals.</w:t>
      </w:r>
    </w:p>
    <w:p>
      <w:pPr>
        <w:pStyle w:val="BodyText"/>
      </w:pPr>
      <w:r>
        <w:rPr>
          <w:bCs/>
          <w:b/>
        </w:rPr>
        <w:t xml:space="preserve">3. Social Responsibility:</w:t>
      </w:r>
      <w:r>
        <w:t xml:space="preserve"> </w:t>
      </w:r>
      <w:r>
        <w:t xml:space="preserve">Many organizations in Lima prioritize Corporate Social Responsibility (CSR) initiatives, such as community engagement and environmental sustainability. HR Managers are instrumental in aligning employee values with these efforts.</w:t>
      </w:r>
    </w:p>
    <w:bookmarkEnd w:id="25"/>
    <w:bookmarkStart w:id="26" w:name="cases-and-examples-from-lima"/>
    <w:p>
      <w:pPr>
        <w:pStyle w:val="Heading2"/>
      </w:pPr>
      <w:r>
        <w:t xml:space="preserve">Cases and Examples from Lima</w:t>
      </w:r>
    </w:p>
    <w:p>
      <w:pPr>
        <w:pStyle w:val="FirstParagraph"/>
      </w:pPr>
      <w:r>
        <w:t xml:space="preserve">The case of a multinational retail chain operating in Lima illustrates the complexities faced by HR Managers. The company had to adapt its global policies to meet local labor laws while addressing employee concerns about workplace safety during the pandemic. By implementing localized health protocols and transparent communication, the HR team successfully maintained workforce morale.</w:t>
      </w:r>
    </w:p>
    <w:p>
      <w:pPr>
        <w:pStyle w:val="BodyText"/>
      </w:pPr>
      <w:r>
        <w:t xml:space="preserve">Another example is a Peruvian tech startup that leveraged flexible work arrangements (e.g., remote work) to attract talent from across the country. This strategy not only reduced operational costs but also enhanced employee satisfaction, demonstrating the innovative potential of Lima’s HR professionals.</w:t>
      </w:r>
    </w:p>
    <w:bookmarkEnd w:id="26"/>
    <w:bookmarkStart w:id="27" w:name="conclusion"/>
    <w:p>
      <w:pPr>
        <w:pStyle w:val="Heading2"/>
      </w:pPr>
      <w:r>
        <w:t xml:space="preserve">Conclusion</w:t>
      </w:r>
    </w:p>
    <w:p>
      <w:pPr>
        <w:pStyle w:val="FirstParagraph"/>
      </w:pPr>
      <w:r>
        <w:t xml:space="preserve">The role of a Human Resources Manager in Peru, Lima, is both challenging and rewarding. As the city continues to grow as an economic powerhouse in South America, HR Managers must navigate a complex interplay of legal requirements, cultural dynamics, and global trends. This Undergraduate Thesis underscores the need for HR professionals to adopt adaptive strategies that prioritize employee well-being while driving organizational success. By fostering inclusive workplaces and leveraging technology, Human Resources Managers can shape the future of business in Lima and beyond.</w:t>
      </w:r>
    </w:p>
    <w:bookmarkEnd w:id="27"/>
    <w:bookmarkStart w:id="28" w:name="references"/>
    <w:p>
      <w:pPr>
        <w:pStyle w:val="Heading2"/>
      </w:pPr>
      <w:r>
        <w:t xml:space="preserve">References</w:t>
      </w:r>
    </w:p>
    <w:p>
      <w:pPr>
        <w:numPr>
          <w:ilvl w:val="0"/>
          <w:numId w:val="1001"/>
        </w:numPr>
        <w:pStyle w:val="Compact"/>
      </w:pPr>
      <w:r>
        <w:t xml:space="preserve">Carranza, A., &amp; Mendoza, L. (2021). Cultural Dimensions in Peruvian Organizations.</w:t>
      </w:r>
      <w:r>
        <w:t xml:space="preserve"> </w:t>
      </w:r>
      <w:r>
        <w:rPr>
          <w:iCs/>
          <w:i/>
        </w:rPr>
        <w:t xml:space="preserve">Journal of Latin American Business Studies</w:t>
      </w:r>
      <w:r>
        <w:t xml:space="preserve">, 15(3), 45-60.</w:t>
      </w:r>
    </w:p>
    <w:p>
      <w:pPr>
        <w:numPr>
          <w:ilvl w:val="0"/>
          <w:numId w:val="1001"/>
        </w:numPr>
        <w:pStyle w:val="Compact"/>
      </w:pPr>
      <w:r>
        <w:t xml:space="preserve">Ministerio de Trabajo y Promoción del Empleo. (2023). Ley de Contrato de Trabajo: Normas Fundamentales. Lima, Peru.</w:t>
      </w:r>
    </w:p>
    <w:p>
      <w:pPr>
        <w:pStyle w:val="FirstParagraph"/>
      </w:pPr>
      <w:r>
        <w:rPr>
          <w:iCs/>
          <w:i/>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Human Resources Manager in Peru Lima</dc:title>
  <dc:creator/>
  <dc:language>en</dc:language>
  <cp:keywords/>
  <dcterms:created xsi:type="dcterms:W3CDTF">2026-07-19T04:34:35Z</dcterms:created>
  <dcterms:modified xsi:type="dcterms:W3CDTF">2026-07-19T04:34:35Z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