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0bde7fe09eca76b740609056a7986ac08490fd1"/>
    <w:p>
      <w:pPr>
        <w:pStyle w:val="Heading1"/>
      </w:pPr>
      <w:r>
        <w:t xml:space="preserve">Undergraduate Thesis: The Role of Human Resources Manager in Russia, Saint Petersburg</w:t>
      </w:r>
    </w:p>
    <w:bookmarkStart w:id="20" w:name="introduction"/>
    <w:p>
      <w:pPr>
        <w:pStyle w:val="Heading2"/>
      </w:pPr>
      <w:r>
        <w:t xml:space="preserve">Introduction</w:t>
      </w:r>
    </w:p>
    <w:p>
      <w:pPr>
        <w:pStyle w:val="FirstParagraph"/>
      </w:pPr>
      <w:r>
        <w:t xml:space="preserve">This Undergraduate Thesis explores the critical role of a Human Resources (HR) Manager in the context of Russia’s Saint Petersburg. As one of Europe’s largest cities and a cultural and economic hub in Russia, Saint Petersburg presents unique challenges and opportunities for HR professionals. The thesis aims to analyze how HR Managers can effectively navigate the local business environment, workforce dynamics, and regulatory frameworks to support organizational success while addressing regional-specific needs.</w:t>
      </w:r>
    </w:p>
    <w:bookmarkEnd w:id="20"/>
    <w:bookmarkStart w:id="21" w:name="literature-review"/>
    <w:p>
      <w:pPr>
        <w:pStyle w:val="Heading2"/>
      </w:pPr>
      <w:r>
        <w:t xml:space="preserve">Literature Review</w:t>
      </w:r>
    </w:p>
    <w:p>
      <w:pPr>
        <w:pStyle w:val="FirstParagraph"/>
      </w:pPr>
      <w:r>
        <w:t xml:space="preserve">The role of a Human Resources Manager has evolved from administrative tasks to strategic leadership in modern organizations. In global contexts, HR Managers are tasked with talent acquisition, employee development, workplace culture, and compliance with labor laws. However, in regions like Saint Petersburg—where economic conditions differ significantly from Western markets—HR strategies must adapt to local realities.</w:t>
      </w:r>
    </w:p>
    <w:p>
      <w:pPr>
        <w:numPr>
          <w:ilvl w:val="0"/>
          <w:numId w:val="1001"/>
        </w:numPr>
        <w:pStyle w:val="Compact"/>
      </w:pPr>
      <w:r>
        <w:rPr>
          <w:bCs/>
          <w:b/>
        </w:rPr>
        <w:t xml:space="preserve">Economic Context:</w:t>
      </w:r>
      <w:r>
        <w:t xml:space="preserve"> </w:t>
      </w:r>
      <w:r>
        <w:t xml:space="preserve">Saint Petersburg is a major industrial and technological center in Russia, known for its IT sector, manufacturing industries, and historical significance. However, economic sanctions and fluctuating exchange rates impact foreign investment and labor markets.</w:t>
      </w:r>
    </w:p>
    <w:p>
      <w:pPr>
        <w:numPr>
          <w:ilvl w:val="0"/>
          <w:numId w:val="1001"/>
        </w:numPr>
        <w:pStyle w:val="Compact"/>
      </w:pPr>
      <w:r>
        <w:rPr>
          <w:bCs/>
          <w:b/>
        </w:rPr>
        <w:t xml:space="preserve">Cultural Factors:</w:t>
      </w:r>
      <w:r>
        <w:t xml:space="preserve"> </w:t>
      </w:r>
      <w:r>
        <w:t xml:space="preserve">Russian workplace culture emphasizes hierarchy, collectivism, and long-term employment relationships. HR Managers must balance these traditions with modern practices like performance-based incentives or remote work flexibility.</w:t>
      </w:r>
    </w:p>
    <w:p>
      <w:pPr>
        <w:numPr>
          <w:ilvl w:val="0"/>
          <w:numId w:val="1001"/>
        </w:numPr>
        <w:pStyle w:val="Compact"/>
      </w:pPr>
      <w:r>
        <w:rPr>
          <w:bCs/>
          <w:b/>
        </w:rPr>
        <w:t xml:space="preserve">Legal Framework:</w:t>
      </w:r>
      <w:r>
        <w:t xml:space="preserve"> </w:t>
      </w:r>
      <w:r>
        <w:t xml:space="preserve">Russia’s Labor Code imposes strict regulations on hiring, termination, and employee benefits. HR Managers in Saint Petersburg must stay informed about local labor laws to avoid legal pitfalls.</w:t>
      </w:r>
    </w:p>
    <w:bookmarkEnd w:id="21"/>
    <w:bookmarkStart w:id="22" w:name="methodology"/>
    <w:p>
      <w:pPr>
        <w:pStyle w:val="Heading2"/>
      </w:pPr>
      <w:r>
        <w:t xml:space="preserve">Methodology</w:t>
      </w:r>
    </w:p>
    <w:p>
      <w:pPr>
        <w:pStyle w:val="FirstParagraph"/>
      </w:pPr>
      <w:r>
        <w:t xml:space="preserve">This thesis employs a mixed-methods approach to gather insights into the role of an HR Manager in Saint Petersburg. Data is collected through:</w:t>
      </w:r>
    </w:p>
    <w:p>
      <w:pPr>
        <w:numPr>
          <w:ilvl w:val="0"/>
          <w:numId w:val="1002"/>
        </w:numPr>
        <w:pStyle w:val="Compact"/>
      </w:pPr>
      <w:r>
        <w:rPr>
          <w:bCs/>
          <w:b/>
        </w:rPr>
        <w:t xml:space="preserve">Case Study Analysis:</w:t>
      </w:r>
      <w:r>
        <w:t xml:space="preserve"> </w:t>
      </w:r>
      <w:r>
        <w:t xml:space="preserve">Examination of HR practices in two Saint Petersburg-based companies: one from the IT sector and another from manufacturing.</w:t>
      </w:r>
    </w:p>
    <w:p>
      <w:pPr>
        <w:numPr>
          <w:ilvl w:val="0"/>
          <w:numId w:val="1002"/>
        </w:numPr>
        <w:pStyle w:val="Compact"/>
      </w:pPr>
      <w:r>
        <w:rPr>
          <w:bCs/>
          <w:b/>
        </w:rPr>
        <w:t xml:space="preserve">Semi-Structured Interviews:</w:t>
      </w:r>
      <w:r>
        <w:t xml:space="preserve"> </w:t>
      </w:r>
      <w:r>
        <w:t xml:space="preserve">Conversations with three HR Managers operating in Saint Petersburg to understand their challenges and strategies.</w:t>
      </w:r>
    </w:p>
    <w:p>
      <w:pPr>
        <w:numPr>
          <w:ilvl w:val="0"/>
          <w:numId w:val="1002"/>
        </w:numPr>
        <w:pStyle w:val="Compact"/>
      </w:pPr>
      <w:r>
        <w:rPr>
          <w:bCs/>
          <w:b/>
        </w:rPr>
        <w:t xml:space="preserve">Secondary Research:</w:t>
      </w:r>
      <w:r>
        <w:t xml:space="preserve"> </w:t>
      </w:r>
      <w:r>
        <w:t xml:space="preserve">Review of academic papers, government reports, and industry publications related to Russian labor markets and HR trends.</w:t>
      </w:r>
    </w:p>
    <w:bookmarkEnd w:id="22"/>
    <w:bookmarkStart w:id="23" w:name="X1f848a0c3cbb1c6b3c441b5b9e15624a30e6b79"/>
    <w:p>
      <w:pPr>
        <w:pStyle w:val="Heading2"/>
      </w:pPr>
      <w:r>
        <w:t xml:space="preserve">Case Study: Human Resources Manager in the IT Sector</w:t>
      </w:r>
    </w:p>
    <w:p>
      <w:pPr>
        <w:pStyle w:val="FirstParagraph"/>
      </w:pPr>
      <w:r>
        <w:t xml:space="preserve">The first case study focuses on an IT firm headquartered in Saint Petersburg. The company’s HR Manager highlighted the following challenges:</w:t>
      </w:r>
    </w:p>
    <w:p>
      <w:pPr>
        <w:numPr>
          <w:ilvl w:val="0"/>
          <w:numId w:val="1003"/>
        </w:numPr>
        <w:pStyle w:val="Compact"/>
      </w:pPr>
      <w:r>
        <w:rPr>
          <w:bCs/>
          <w:b/>
        </w:rPr>
        <w:t xml:space="preserve">Competition for Talent:</w:t>
      </w:r>
      <w:r>
        <w:t xml:space="preserve"> </w:t>
      </w:r>
      <w:r>
        <w:t xml:space="preserve">Saint Petersburg’s growing tech industry has intensified competition for skilled professionals. HR strategies include offering competitive salaries, remote work options, and career development programs.</w:t>
      </w:r>
    </w:p>
    <w:p>
      <w:pPr>
        <w:numPr>
          <w:ilvl w:val="0"/>
          <w:numId w:val="1003"/>
        </w:numPr>
        <w:pStyle w:val="Compact"/>
      </w:pPr>
      <w:r>
        <w:rPr>
          <w:bCs/>
          <w:b/>
        </w:rPr>
        <w:t xml:space="preserve">Cultural Adaptation:</w:t>
      </w:r>
      <w:r>
        <w:t xml:space="preserve"> </w:t>
      </w:r>
      <w:r>
        <w:t xml:space="preserve">The company implemented multilingual onboarding processes and mentorship programs to integrate international employees while respecting Russian cultural norms.</w:t>
      </w:r>
    </w:p>
    <w:p>
      <w:pPr>
        <w:numPr>
          <w:ilvl w:val="0"/>
          <w:numId w:val="1003"/>
        </w:numPr>
        <w:pStyle w:val="Compact"/>
      </w:pPr>
      <w:r>
        <w:rPr>
          <w:bCs/>
          <w:b/>
        </w:rPr>
        <w:t xml:space="preserve">Compliance with Labor Laws:</w:t>
      </w:r>
      <w:r>
        <w:t xml:space="preserve"> </w:t>
      </w:r>
      <w:r>
        <w:t xml:space="preserve">The HR Manager emphasized the importance of adhering to Russia’s labor laws, particularly regarding overtime restrictions and social insurance contributions.</w:t>
      </w:r>
    </w:p>
    <w:bookmarkEnd w:id="23"/>
    <w:bookmarkStart w:id="24" w:name="Xfb375ced0f3c29744e8decdce944c986a28bdda"/>
    <w:p>
      <w:pPr>
        <w:pStyle w:val="Heading2"/>
      </w:pPr>
      <w:r>
        <w:t xml:space="preserve">Case Study: Human Resources Manager in Manufacturing</w:t>
      </w:r>
    </w:p>
    <w:p>
      <w:pPr>
        <w:pStyle w:val="FirstParagraph"/>
      </w:pPr>
      <w:r>
        <w:t xml:space="preserve">The second case study examines a manufacturing plant in Saint Petersburg. Key findings include:</w:t>
      </w:r>
    </w:p>
    <w:p>
      <w:pPr>
        <w:numPr>
          <w:ilvl w:val="0"/>
          <w:numId w:val="1004"/>
        </w:numPr>
        <w:pStyle w:val="Compact"/>
      </w:pPr>
      <w:r>
        <w:rPr>
          <w:bCs/>
          <w:b/>
        </w:rPr>
        <w:t xml:space="preserve">Workforce Retention:</w:t>
      </w:r>
      <w:r>
        <w:t xml:space="preserve"> </w:t>
      </w:r>
      <w:r>
        <w:t xml:space="preserve">High turnover rates due to poor working conditions and low wages. The HR Manager introduced incentive-based performance bonuses and improved workplace safety protocols.</w:t>
      </w:r>
    </w:p>
    <w:p>
      <w:pPr>
        <w:numPr>
          <w:ilvl w:val="0"/>
          <w:numId w:val="1004"/>
        </w:numPr>
        <w:pStyle w:val="Compact"/>
      </w:pPr>
      <w:r>
        <w:rPr>
          <w:bCs/>
          <w:b/>
        </w:rPr>
        <w:t xml:space="preserve">Training Programs:</w:t>
      </w:r>
      <w:r>
        <w:t xml:space="preserve"> </w:t>
      </w:r>
      <w:r>
        <w:t xml:space="preserve">Partnerships with local vocational schools enabled the company to train employees in modern manufacturing techniques, reducing reliance on external hiring.</w:t>
      </w:r>
    </w:p>
    <w:p>
      <w:pPr>
        <w:numPr>
          <w:ilvl w:val="0"/>
          <w:numId w:val="1004"/>
        </w:numPr>
        <w:pStyle w:val="Compact"/>
      </w:pPr>
      <w:r>
        <w:rPr>
          <w:bCs/>
          <w:b/>
        </w:rPr>
        <w:t xml:space="preserve">Economic Constraints:</w:t>
      </w:r>
      <w:r>
        <w:t xml:space="preserve"> </w:t>
      </w:r>
      <w:r>
        <w:t xml:space="preserve">Budget limitations forced the HR Manager to prioritize cost-effective solutions, such as leveraging social media for recruitment instead of traditional methods.</w:t>
      </w:r>
    </w:p>
    <w:bookmarkEnd w:id="24"/>
    <w:bookmarkStart w:id="25" w:name="X811c2ea9a445bb9cb4511b0f127da441ee0a2da"/>
    <w:p>
      <w:pPr>
        <w:pStyle w:val="Heading2"/>
      </w:pPr>
      <w:r>
        <w:t xml:space="preserve">Challenges Faced by Human Resources Managers in Saint Petersburg</w:t>
      </w:r>
    </w:p>
    <w:p>
      <w:pPr>
        <w:pStyle w:val="FirstParagraph"/>
      </w:pPr>
      <w:r>
        <w:t xml:space="preserve">HR Managers in Saint Petersburg encounter unique obstacles, including:</w:t>
      </w:r>
    </w:p>
    <w:p>
      <w:pPr>
        <w:numPr>
          <w:ilvl w:val="0"/>
          <w:numId w:val="1005"/>
        </w:numPr>
        <w:pStyle w:val="Compact"/>
      </w:pPr>
      <w:r>
        <w:rPr>
          <w:bCs/>
          <w:b/>
        </w:rPr>
        <w:t xml:space="preserve">Economic Sanctions:</w:t>
      </w:r>
      <w:r>
        <w:t xml:space="preserve"> </w:t>
      </w:r>
      <w:r>
        <w:t xml:space="preserve">Restrictions on foreign investment impact global talent acquisition and training opportunities.</w:t>
      </w:r>
    </w:p>
    <w:p>
      <w:pPr>
        <w:numPr>
          <w:ilvl w:val="0"/>
          <w:numId w:val="1005"/>
        </w:numPr>
        <w:pStyle w:val="Compact"/>
      </w:pPr>
      <w:r>
        <w:rPr>
          <w:bCs/>
          <w:b/>
        </w:rPr>
        <w:t xml:space="preserve">Cultural Resistance to Change:</w:t>
      </w:r>
      <w:r>
        <w:t xml:space="preserve"> </w:t>
      </w:r>
      <w:r>
        <w:t xml:space="preserve">Traditional workplace hierarchies may hinder the adoption of modern HR practices like diversity initiatives or flexible work schedules.</w:t>
      </w:r>
    </w:p>
    <w:p>
      <w:pPr>
        <w:numPr>
          <w:ilvl w:val="0"/>
          <w:numId w:val="1005"/>
        </w:numPr>
        <w:pStyle w:val="Compact"/>
      </w:pPr>
      <w:r>
        <w:rPr>
          <w:bCs/>
          <w:b/>
        </w:rPr>
        <w:t xml:space="preserve">Limited Resources:</w:t>
      </w:r>
      <w:r>
        <w:t xml:space="preserve"> </w:t>
      </w:r>
      <w:r>
        <w:t xml:space="preserve">Smaller firms often lack dedicated HR departments, requiring managers to handle multiple roles simultaneously.</w:t>
      </w:r>
    </w:p>
    <w:bookmarkEnd w:id="25"/>
    <w:bookmarkStart w:id="26" w:name="X566ee565b4ad46fa2e3c0ec47a056f13618c289"/>
    <w:p>
      <w:pPr>
        <w:pStyle w:val="Heading2"/>
      </w:pPr>
      <w:r>
        <w:t xml:space="preserve">Recommendations for Human Resources Managers</w:t>
      </w:r>
    </w:p>
    <w:p>
      <w:pPr>
        <w:pStyle w:val="FirstParagraph"/>
      </w:pPr>
      <w:r>
        <w:t xml:space="preserve">To address these challenges, the following recommendations are proposed:</w:t>
      </w:r>
    </w:p>
    <w:p>
      <w:pPr>
        <w:numPr>
          <w:ilvl w:val="0"/>
          <w:numId w:val="1006"/>
        </w:numPr>
        <w:pStyle w:val="Compact"/>
      </w:pPr>
      <w:r>
        <w:rPr>
          <w:bCs/>
          <w:b/>
        </w:rPr>
        <w:t xml:space="preserve">Enhance Local Collaboration:</w:t>
      </w:r>
      <w:r>
        <w:t xml:space="preserve"> </w:t>
      </w:r>
      <w:r>
        <w:t xml:space="preserve">Partner with Saint Petersburg’s universities and vocational institutions to create tailored training programs and internship opportunities.</w:t>
      </w:r>
    </w:p>
    <w:p>
      <w:pPr>
        <w:numPr>
          <w:ilvl w:val="0"/>
          <w:numId w:val="1006"/>
        </w:numPr>
        <w:pStyle w:val="Compact"/>
      </w:pPr>
      <w:r>
        <w:rPr>
          <w:bCs/>
          <w:b/>
        </w:rPr>
        <w:t xml:space="preserve">Leverage Technology:</w:t>
      </w:r>
      <w:r>
        <w:t xml:space="preserve"> </w:t>
      </w:r>
      <w:r>
        <w:t xml:space="preserve">Implement digital tools for recruitment, performance tracking, and employee engagement to streamline HR processes despite resource constraints.</w:t>
      </w:r>
    </w:p>
    <w:p>
      <w:pPr>
        <w:numPr>
          <w:ilvl w:val="0"/>
          <w:numId w:val="1006"/>
        </w:numPr>
        <w:pStyle w:val="Compact"/>
      </w:pPr>
      <w:r>
        <w:rPr>
          <w:bCs/>
          <w:b/>
        </w:rPr>
        <w:t xml:space="preserve">Promote Employer Branding:</w:t>
      </w:r>
      <w:r>
        <w:t xml:space="preserve"> </w:t>
      </w:r>
      <w:r>
        <w:t xml:space="preserve">Use social media platforms like VKontakte (popular in Russia) to highlight company values and attract local talent.</w:t>
      </w:r>
    </w:p>
    <w:p>
      <w:pPr>
        <w:numPr>
          <w:ilvl w:val="0"/>
          <w:numId w:val="1006"/>
        </w:numPr>
        <w:pStyle w:val="Compact"/>
      </w:pPr>
      <w:r>
        <w:rPr>
          <w:bCs/>
          <w:b/>
        </w:rPr>
        <w:t xml:space="preserve">Advocate for Policy Reforms:</w:t>
      </w:r>
      <w:r>
        <w:t xml:space="preserve"> </w:t>
      </w:r>
      <w:r>
        <w:t xml:space="preserve">Engage with local government agencies to address labor law gaps and promote workforce development policies.</w:t>
      </w:r>
    </w:p>
    <w:bookmarkEnd w:id="26"/>
    <w:bookmarkStart w:id="27" w:name="conclusion"/>
    <w:p>
      <w:pPr>
        <w:pStyle w:val="Heading2"/>
      </w:pPr>
      <w:r>
        <w:t xml:space="preserve">Conclusion</w:t>
      </w:r>
    </w:p>
    <w:p>
      <w:pPr>
        <w:pStyle w:val="FirstParagraph"/>
      </w:pPr>
      <w:r>
        <w:t xml:space="preserve">This Undergraduate Thesis highlights the pivotal role of a Human Resources Manager in Russia’s Saint Petersburg, where economic, cultural, and legal factors shape HR practices. By adapting global HR strategies to local conditions—such as fostering talent retention in the IT sector or improving safety in manufacturing—HR Managers can drive organizational success while contributing to Saint Petersburg’s economic growth. Future research should explore the long-term impact of these strategies on workforce productivity and employee satisfaction.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Russia Saint Petersburg</dc:title>
  <dc:creator/>
  <dc:language>en</dc:language>
  <cp:keywords/>
  <dcterms:created xsi:type="dcterms:W3CDTF">2026-07-23T20:57:40Z</dcterms:created>
  <dcterms:modified xsi:type="dcterms:W3CDTF">2026-07-23T20:57:40Z</dcterms:modified>
</cp:coreProperties>
</file>

<file path=docProps/custom.xml><?xml version="1.0" encoding="utf-8"?>
<Properties xmlns="http://schemas.openxmlformats.org/officeDocument/2006/custom-properties" xmlns:vt="http://schemas.openxmlformats.org/officeDocument/2006/docPropsVTypes"/>
</file>