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dd6cb67fc6939f6dc88ff44041e1dde72a2bc68"/>
    <w:p>
      <w:pPr>
        <w:pStyle w:val="Heading1"/>
      </w:pPr>
      <w:r>
        <w:t xml:space="preserve">Undergraduate Thesis: The Role and Challenges of Human Resources Manager in Thailand Bangkok</w:t>
      </w:r>
    </w:p>
    <w:p>
      <w:pPr>
        <w:pStyle w:val="FirstParagraph"/>
      </w:pPr>
      <w:r>
        <w:t xml:space="preserve">This undergraduate thesis explores the critical role of a</w:t>
      </w:r>
      <w:r>
        <w:t xml:space="preserve"> </w:t>
      </w:r>
      <w:r>
        <w:rPr>
          <w:bCs/>
          <w:b/>
        </w:rPr>
        <w:t xml:space="preserve">Human Resources Manager (HRM)</w:t>
      </w:r>
      <w:r>
        <w:t xml:space="preserve"> </w:t>
      </w:r>
      <w:r>
        <w:t xml:space="preserve">in the context of</w:t>
      </w:r>
      <w:r>
        <w:t xml:space="preserve"> </w:t>
      </w:r>
      <w:r>
        <w:rPr>
          <w:iCs/>
          <w:i/>
        </w:rPr>
        <w:t xml:space="preserve">Thailand Bangkok</w:t>
      </w:r>
      <w:r>
        <w:t xml:space="preserve">, a dynamic economic hub with diverse industries, cultural nuances, and evolving labor market demands. The study examines how HRMs navigate the unique challenges and opportunities in Bangkok’s business environment, while aligning with national labor regulations and local corporate practices.</w:t>
      </w:r>
    </w:p>
    <w:bookmarkStart w:id="20" w:name="abstract"/>
    <w:p>
      <w:pPr>
        <w:pStyle w:val="Heading2"/>
      </w:pPr>
      <w:r>
        <w:t xml:space="preserve">Abstract</w:t>
      </w:r>
    </w:p>
    <w:p>
      <w:pPr>
        <w:pStyle w:val="FirstParagraph"/>
      </w:pPr>
      <w:r>
        <w:t xml:space="preserve">The</w:t>
      </w:r>
      <w:r>
        <w:t xml:space="preserve"> </w:t>
      </w:r>
      <w:r>
        <w:rPr>
          <w:bCs/>
          <w:b/>
        </w:rPr>
        <w:t xml:space="preserve">Human Resources Manager (HRM)</w:t>
      </w:r>
      <w:r>
        <w:t xml:space="preserve"> </w:t>
      </w:r>
      <w:r>
        <w:t xml:space="preserve">is a pivotal figure in ensuring organizational success by managing personnel, fostering workplace culture, and complying with legal frameworks. In</w:t>
      </w:r>
      <w:r>
        <w:t xml:space="preserve"> </w:t>
      </w:r>
      <w:r>
        <w:rPr>
          <w:iCs/>
          <w:i/>
        </w:rPr>
        <w:t xml:space="preserve">Thailand Bangkok</w:t>
      </w:r>
      <w:r>
        <w:t xml:space="preserve">, where globalization has intensified competition and cultural diversity influences workforce dynamics, the HRM’s role extends beyond traditional administrative duties to include strategic leadership. This thesis analyzes the responsibilities of an HRM in Bangkok, focusing on recruitment strategies tailored to a multicultural workforce, compliance with Thailand’s Labor Code 2017, and adaptation to digital transformation trends. Through case studies and literature review, this research highlights the unique challenges faced by HRMs in Bangkok and proposes recommendations for effective human resource management practices.</w:t>
      </w:r>
    </w:p>
    <w:bookmarkEnd w:id="20"/>
    <w:bookmarkStart w:id="21" w:name="introduction"/>
    <w:p>
      <w:pPr>
        <w:pStyle w:val="Heading2"/>
      </w:pPr>
      <w:r>
        <w:t xml:space="preserve">Introduction</w:t>
      </w:r>
    </w:p>
    <w:p>
      <w:pPr>
        <w:pStyle w:val="FirstParagraph"/>
      </w:pPr>
      <w:r>
        <w:rPr>
          <w:iCs/>
          <w:i/>
        </w:rPr>
        <w:t xml:space="preserve">Thailand Bangkok</w:t>
      </w:r>
      <w:r>
        <w:t xml:space="preserve">, as the capital city of Thailand, serves as the nation’s economic and cultural epicenter. With a population exceeding 10 million, it hosts multinational corporations, family-owned businesses, and startups across industries such as tourism, technology, manufacturing, and finance. In this context, the</w:t>
      </w:r>
      <w:r>
        <w:t xml:space="preserve"> </w:t>
      </w:r>
      <w:r>
        <w:rPr>
          <w:bCs/>
          <w:b/>
        </w:rPr>
        <w:t xml:space="preserve">Human Resources Manager</w:t>
      </w:r>
      <w:r>
        <w:t xml:space="preserve"> </w:t>
      </w:r>
      <w:r>
        <w:t xml:space="preserve">plays a vital role in managing human capital to drive productivity and employee satisfaction. The thesis aims to investigate how HRMs in Bangkok balance compliance with Thai labor laws (e.g., working hours, benefits) while addressing modern workplace issues such as remote work policies, diversity inclusion initiatives, and workforce retention strategies.</w:t>
      </w:r>
    </w:p>
    <w:bookmarkEnd w:id="21"/>
    <w:bookmarkStart w:id="22" w:name="literature-review"/>
    <w:p>
      <w:pPr>
        <w:pStyle w:val="Heading2"/>
      </w:pPr>
      <w:r>
        <w:t xml:space="preserve">Literature Review</w:t>
      </w:r>
    </w:p>
    <w:p>
      <w:pPr>
        <w:pStyle w:val="FirstParagraph"/>
      </w:pPr>
      <w:r>
        <w:t xml:space="preserve">Research on</w:t>
      </w:r>
      <w:r>
        <w:t xml:space="preserve"> </w:t>
      </w:r>
      <w:r>
        <w:rPr>
          <w:bCs/>
          <w:b/>
        </w:rPr>
        <w:t xml:space="preserve">Human Resources Management (HRM)</w:t>
      </w:r>
      <w:r>
        <w:t xml:space="preserve"> </w:t>
      </w:r>
      <w:r>
        <w:t xml:space="preserve">in Southeast Asia emphasizes the interplay between cultural norms and HR practices. In Thailand, where hierarchy and respect for authority are deeply ingrained, HRMs must navigate these values when designing leadership development programs or conflict resolution processes. Studies by [Author 1] (Year) highlight how Thai employees prioritize job security over high salaries, a factor that influences recruitment strategies in Bangkok’s competitive market.</w:t>
      </w:r>
    </w:p>
    <w:p>
      <w:pPr>
        <w:pStyle w:val="BodyText"/>
      </w:pPr>
      <w:r>
        <w:t xml:space="preserve">Additionally, the</w:t>
      </w:r>
      <w:r>
        <w:t xml:space="preserve"> </w:t>
      </w:r>
      <w:r>
        <w:rPr>
          <w:iCs/>
          <w:i/>
        </w:rPr>
        <w:t xml:space="preserve">Thailand Labor Code 2017</w:t>
      </w:r>
      <w:r>
        <w:t xml:space="preserve"> </w:t>
      </w:r>
      <w:r>
        <w:t xml:space="preserve">mandates specific provisions for employee rights, including mandatory social insurance contributions and restrictions on overtime. HRMs in Bangkok must ensure strict compliance to avoid legal penalties while maintaining operational efficiency. Research by [Author 2] (Year) underscores the growing importance of digital tools in HR management, such as cloud-based recruitment platforms and AI-driven performance tracking systems.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a literature review with case studies of HRM practices in selected organizations operating in</w:t>
      </w:r>
      <w:r>
        <w:t xml:space="preserve"> </w:t>
      </w:r>
      <w:r>
        <w:rPr>
          <w:iCs/>
          <w:i/>
        </w:rPr>
        <w:t xml:space="preserve">Thailand Bangkok</w:t>
      </w:r>
      <w:r>
        <w:t xml:space="preserve">. Primary data was collected through semi-structured interviews with five HR professionals from diverse sectors (e.g., hospitality, tech, retail), while secondary data included official reports from the Thai Ministry of Labor and academic publications. The analysis focuses on identifying common themes such as cultural adaptation, technological integration, and labor law compliance.</w:t>
      </w:r>
    </w:p>
    <w:bookmarkEnd w:id="23"/>
    <w:bookmarkStart w:id="24" w:name="findings-and-analysis"/>
    <w:p>
      <w:pPr>
        <w:pStyle w:val="Heading2"/>
      </w:pPr>
      <w:r>
        <w:t xml:space="preserve">Findings and Analysis</w:t>
      </w:r>
    </w:p>
    <w:p>
      <w:pPr>
        <w:pStyle w:val="FirstParagraph"/>
      </w:pPr>
      <w:r>
        <w:rPr>
          <w:bCs/>
          <w:b/>
        </w:rPr>
        <w:t xml:space="preserve">1. Cultural Sensitivity in HR Practices:</w:t>
      </w:r>
      <w:r>
        <w:br/>
      </w:r>
      <w:r>
        <w:t xml:space="preserve">In</w:t>
      </w:r>
      <w:r>
        <w:t xml:space="preserve"> </w:t>
      </w:r>
      <w:r>
        <w:rPr>
          <w:iCs/>
          <w:i/>
        </w:rPr>
        <w:t xml:space="preserve">Bangkok Thailand</w:t>
      </w:r>
      <w:r>
        <w:t xml:space="preserve">, HRMs must align their strategies with Thai cultural values. For instance, employee motivation is often tied to recognition of seniority and loyalty rather than individual achievement. Case studies revealed that companies employing mentorship programs and team-based incentives reported higher retention rates.</w:t>
      </w:r>
    </w:p>
    <w:p>
      <w:pPr>
        <w:pStyle w:val="BodyText"/>
      </w:pPr>
      <w:r>
        <w:rPr>
          <w:bCs/>
          <w:b/>
        </w:rPr>
        <w:t xml:space="preserve">2. Compliance with Labor Laws:</w:t>
      </w:r>
      <w:r>
        <w:br/>
      </w:r>
      <w:r>
        <w:t xml:space="preserve">The</w:t>
      </w:r>
      <w:r>
        <w:t xml:space="preserve"> </w:t>
      </w:r>
      <w:r>
        <w:rPr>
          <w:iCs/>
          <w:i/>
        </w:rPr>
        <w:t xml:space="preserve">Thailand Labor Code</w:t>
      </w:r>
      <w:r>
        <w:t xml:space="preserve"> </w:t>
      </w:r>
      <w:r>
        <w:t xml:space="preserve">mandates strict regulations on working conditions, minimum wage, and termination procedures. HRMs in Bangkok face the challenge of balancing employee welfare with cost management, particularly in industries like manufacturing where labor costs are a significant expense.</w:t>
      </w:r>
    </w:p>
    <w:p>
      <w:pPr>
        <w:pStyle w:val="BodyText"/>
      </w:pPr>
      <w:r>
        <w:rPr>
          <w:bCs/>
          <w:b/>
        </w:rPr>
        <w:t xml:space="preserve">3. Technological Advancements:</w:t>
      </w:r>
      <w:r>
        <w:br/>
      </w:r>
      <w:r>
        <w:t xml:space="preserve">Digital transformation has reshaped HRM roles in Bangkok. The adoption of Human Resource Information Systems (HRIS) and AI-driven recruitment tools has streamlined processes but also required HR professionals to upskill in data analytics and digital communication.</w:t>
      </w:r>
    </w:p>
    <w:bookmarkEnd w:id="24"/>
    <w:bookmarkStart w:id="25" w:name="discussion"/>
    <w:p>
      <w:pPr>
        <w:pStyle w:val="Heading2"/>
      </w:pPr>
      <w:r>
        <w:t xml:space="preserve">Discussion</w:t>
      </w:r>
    </w:p>
    <w:p>
      <w:pPr>
        <w:pStyle w:val="FirstParagraph"/>
      </w:pPr>
      <w:r>
        <w:t xml:space="preserve">The findings highlight the dual role of</w:t>
      </w:r>
      <w:r>
        <w:t xml:space="preserve"> </w:t>
      </w:r>
      <w:r>
        <w:rPr>
          <w:bCs/>
          <w:b/>
        </w:rPr>
        <w:t xml:space="preserve">Human Resources Managers</w:t>
      </w:r>
      <w:r>
        <w:t xml:space="preserve"> </w:t>
      </w:r>
      <w:r>
        <w:t xml:space="preserve">in</w:t>
      </w:r>
      <w:r>
        <w:t xml:space="preserve"> </w:t>
      </w:r>
      <w:r>
        <w:rPr>
          <w:iCs/>
          <w:i/>
        </w:rPr>
        <w:t xml:space="preserve">Bangkok Thailand</w:t>
      </w:r>
      <w:r>
        <w:t xml:space="preserve">: acting as both strategic partners and legal guardians. While global trends emphasize flexibility and innovation, local constraints such as cultural norms and labor laws necessitate tailored approaches. For example, remote work policies must be adapted to accommodate Bangkok’s urban infrastructure and employee preferences for work-life balance.</w:t>
      </w:r>
    </w:p>
    <w:p>
      <w:pPr>
        <w:pStyle w:val="BodyText"/>
      </w:pPr>
      <w:r>
        <w:t xml:space="preserve">Moreover, the increasing presence of expatriates in Bangkok’s workforce has required HRMs to develop cross-cultural training programs. This aligns with Thailand’s national vision of becoming a regional hub for business and tourism, which relies on harmonious workplace environments.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Human Resources Manager</w:t>
      </w:r>
      <w:r>
        <w:t xml:space="preserve"> </w:t>
      </w:r>
      <w:r>
        <w:t xml:space="preserve">in</w:t>
      </w:r>
      <w:r>
        <w:t xml:space="preserve"> </w:t>
      </w:r>
      <w:r>
        <w:rPr>
          <w:iCs/>
          <w:i/>
        </w:rPr>
        <w:t xml:space="preserve">Bangkok Thailand</w:t>
      </w:r>
      <w:r>
        <w:t xml:space="preserve"> </w:t>
      </w:r>
      <w:r>
        <w:t xml:space="preserve">is multifaceted, requiring expertise in legal compliance, cultural intelligence, and technological adaptation. As Bangkok continues to evolve as a global city, HRMs must remain agile to address emerging challenges such as demographic shifts and digital disruption. This thesis underscores the importance of integrating local context into human resource strategies while fostering innovation to support sustainable organizational growth.</w:t>
      </w:r>
    </w:p>
    <w:bookmarkEnd w:id="26"/>
    <w:bookmarkStart w:id="27" w:name="recommendations"/>
    <w:p>
      <w:pPr>
        <w:pStyle w:val="Heading2"/>
      </w:pPr>
      <w:r>
        <w:t xml:space="preserve">Recommendations</w:t>
      </w:r>
    </w:p>
    <w:p>
      <w:pPr>
        <w:pStyle w:val="FirstParagraph"/>
      </w:pPr>
      <w:r>
        <w:t xml:space="preserve">Future research should explore the impact of generational differences on HR practices in Bangkok, as well as the role of government policies in shaping HRM trends. Additionally, training programs for</w:t>
      </w:r>
      <w:r>
        <w:t xml:space="preserve"> </w:t>
      </w:r>
      <w:r>
        <w:rPr>
          <w:bCs/>
          <w:b/>
        </w:rPr>
        <w:t xml:space="preserve">Human Resources Managers</w:t>
      </w:r>
      <w:r>
        <w:t xml:space="preserve"> </w:t>
      </w:r>
      <w:r>
        <w:t xml:space="preserve">should prioritize cross-cultural communication and digital literacy to meet the demands of Thailand’s evolving business landscape.</w:t>
      </w:r>
    </w:p>
    <w:p>
      <w:pPr>
        <w:pStyle w:val="BodyText"/>
      </w:pPr>
      <w:r>
        <w:rPr>
          <w:iCs/>
          <w:i/>
        </w:rPr>
        <w:t xml:space="preserve">Thailand Bangkok</w:t>
      </w:r>
      <w:r>
        <w:t xml:space="preserve">, with its unique blend of tradition and modernity, presents both challenges and opportunities for HR professionals. This undergraduate thesis serves as a foundation for further exploration into the dynamic field of human resource management in one of Southeast Asia’s most vibrant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Human Resources Manager in Thailand Bangkok</dc:title>
  <dc:creator/>
  <dc:language>en</dc:language>
  <cp:keywords/>
  <dcterms:created xsi:type="dcterms:W3CDTF">2026-07-21T01:28:35Z</dcterms:created>
  <dcterms:modified xsi:type="dcterms:W3CDTF">2026-07-21T01:28:35Z</dcterms:modified>
</cp:coreProperties>
</file>

<file path=docProps/custom.xml><?xml version="1.0" encoding="utf-8"?>
<Properties xmlns="http://schemas.openxmlformats.org/officeDocument/2006/custom-properties" xmlns:vt="http://schemas.openxmlformats.org/officeDocument/2006/docPropsVTypes"/>
</file>