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bf415609b176a59b47567490c5439bc17da1a41"/>
    <w:p>
      <w:pPr>
        <w:pStyle w:val="Heading1"/>
      </w:pPr>
      <w:r>
        <w:t xml:space="preserve">Undergraduate Thesis: The Role of a Human Resources Manager in Uganda, Kampala</w:t>
      </w:r>
    </w:p>
    <w:p>
      <w:pPr>
        <w:pStyle w:val="FirstParagraph"/>
      </w:pPr>
      <w:r>
        <w:rPr>
          <w:bCs/>
          <w:b/>
        </w:rPr>
        <w:t xml:space="preserve">Abstract:</w:t>
      </w:r>
    </w:p>
    <w:p>
      <w:pPr>
        <w:pStyle w:val="BodyText"/>
      </w:pPr>
      <w:r>
        <w:t xml:space="preserve">This undergraduate thesis explores the critical role of a Human Resources Manager (HRM) in Uganda's capital city, Kampala. With rapid urbanization and economic growth, Kampala has emerged as a hub for businesses ranging from multinational corporations to local enterprises. This study investigates how HRMs in this dynamic environment navigate challenges such as labor laws, cultural dynamics, and workforce diversity to foster organizational success. Through a case study approach and primary data collection, the thesis highlights strategies for effective HRM in Uganda's context while addressing the unique demands of Kampala's business landscape.</w:t>
      </w:r>
    </w:p>
    <w:bookmarkStart w:id="20" w:name="introduction"/>
    <w:p>
      <w:pPr>
        <w:pStyle w:val="Heading2"/>
      </w:pPr>
      <w:r>
        <w:t xml:space="preserve">1. Introduction</w:t>
      </w:r>
    </w:p>
    <w:p>
      <w:pPr>
        <w:pStyle w:val="FirstParagraph"/>
      </w:pPr>
      <w:r>
        <w:t xml:space="preserve">Kampala, Uganda’s capital city, is a rapidly evolving economic center characterized by diverse industries such as finance, technology, agriculture, and tourism. As businesses expand in this region, the role of the Human Resources Manager has become pivotal in aligning organizational goals with employee well-being and productivity. This thesis aims to analyze how HRMs in Kampala contribute to organizational growth while addressing challenges specific to Uganda’s labor market.</w:t>
      </w:r>
    </w:p>
    <w:p>
      <w:pPr>
        <w:pStyle w:val="BodyText"/>
      </w:pPr>
      <w:r>
        <w:t xml:space="preserve">The research focuses on the following objectives:</w:t>
      </w:r>
    </w:p>
    <w:p>
      <w:pPr>
        <w:numPr>
          <w:ilvl w:val="0"/>
          <w:numId w:val="1001"/>
        </w:numPr>
        <w:pStyle w:val="Compact"/>
      </w:pPr>
      <w:r>
        <w:t xml:space="preserve">To assess the role of HRMs in managing recruitment, training, and employee relations in Kampala-based organizations.</w:t>
      </w:r>
    </w:p>
    <w:p>
      <w:pPr>
        <w:numPr>
          <w:ilvl w:val="0"/>
          <w:numId w:val="1001"/>
        </w:numPr>
        <w:pStyle w:val="Compact"/>
      </w:pPr>
      <w:r>
        <w:t xml:space="preserve">To identify challenges faced by HRMs in Uganda due to cultural, legal, and economic factors.</w:t>
      </w:r>
    </w:p>
    <w:p>
      <w:pPr>
        <w:numPr>
          <w:ilvl w:val="0"/>
          <w:numId w:val="1001"/>
        </w:numPr>
        <w:pStyle w:val="Compact"/>
      </w:pPr>
      <w:r>
        <w:t xml:space="preserve">To propose strategies for optimizing HR practices to enhance organizational performance in Kampala.</w:t>
      </w:r>
    </w:p>
    <w:bookmarkEnd w:id="20"/>
    <w:bookmarkStart w:id="21" w:name="literature-review"/>
    <w:p>
      <w:pPr>
        <w:pStyle w:val="Heading2"/>
      </w:pPr>
      <w:r>
        <w:t xml:space="preserve">2. Literature Review</w:t>
      </w:r>
    </w:p>
    <w:p>
      <w:pPr>
        <w:pStyle w:val="FirstParagraph"/>
      </w:pPr>
      <w:r>
        <w:t xml:space="preserve">The role of a Human Resources Manager has evolved from administrative tasks to strategic leadership within organizations. In the African context, scholars like Okoye (2015) emphasize that HRMs must balance global best practices with local cultural values to ensure relevance in diverse markets like Kampala. Studies on Ugandan labor laws highlight the importance of compliance with the</w:t>
      </w:r>
      <w:r>
        <w:t xml:space="preserve"> </w:t>
      </w:r>
      <w:r>
        <w:rPr>
          <w:iCs/>
          <w:i/>
        </w:rPr>
        <w:t xml:space="preserve">Uganda Labor Act 2007</w:t>
      </w:r>
      <w:r>
        <w:t xml:space="preserve">, which governs employment contracts, workplace safety, and anti-discrimination policies.</w:t>
      </w:r>
    </w:p>
    <w:p>
      <w:pPr>
        <w:pStyle w:val="BodyText"/>
      </w:pPr>
      <w:r>
        <w:t xml:space="preserve">Cultural dynamics in Kampala further complicate HR practices. As noted by Kabore (2018), Ugandan employees often prioritize interpersonal relationships and community ties, requiring HRMs to adopt a more relational approach to conflict resolution and team-building. Additionally, the influx of foreign investment has introduced hybrid work environments where HRMs must navigate cross-cultural communication challenges.</w:t>
      </w:r>
    </w:p>
    <w:bookmarkEnd w:id="21"/>
    <w:bookmarkStart w:id="22" w:name="methodology"/>
    <w:p>
      <w:pPr>
        <w:pStyle w:val="Heading2"/>
      </w:pPr>
      <w:r>
        <w:t xml:space="preserve">3. Methodology</w:t>
      </w:r>
    </w:p>
    <w:p>
      <w:pPr>
        <w:pStyle w:val="FirstParagraph"/>
      </w:pPr>
      <w:r>
        <w:t xml:space="preserve">This study employed a qualitative case study methodology, focusing on five Kampala-based organizations across different sectors (e.g., banking, education, and retail). Data was collected through semi-structured interviews with HRMs and focus group discussions with employees. Secondary data from Ugandan labor statistics and reports by the Uganda National Bureau of Statistics were also analyzed to contextualize findings.</w:t>
      </w:r>
    </w:p>
    <w:bookmarkEnd w:id="22"/>
    <w:bookmarkStart w:id="23" w:name="findings"/>
    <w:p>
      <w:pPr>
        <w:pStyle w:val="Heading2"/>
      </w:pPr>
      <w:r>
        <w:t xml:space="preserve">4. Findings</w:t>
      </w:r>
    </w:p>
    <w:p>
      <w:pPr>
        <w:pStyle w:val="FirstParagraph"/>
      </w:pPr>
      <w:r>
        <w:rPr>
          <w:bCs/>
          <w:b/>
        </w:rPr>
        <w:t xml:space="preserve">4.1 Recruitment and Retention Challenges:</w:t>
      </w:r>
    </w:p>
    <w:p>
      <w:pPr>
        <w:pStyle w:val="BodyText"/>
      </w:pPr>
      <w:r>
        <w:t xml:space="preserve">Kampala’s competitive job market has led to high employee turnover rates, particularly in the private sector. HRMs reported difficulties in attracting skilled professionals due to limited local talent pools and the brain drain phenomenon.</w:t>
      </w:r>
    </w:p>
    <w:p>
      <w:pPr>
        <w:pStyle w:val="BodyText"/>
      </w:pPr>
      <w:r>
        <w:rPr>
          <w:bCs/>
          <w:b/>
        </w:rPr>
        <w:t xml:space="preserve">4.2 Cultural Sensitivity:</w:t>
      </w:r>
    </w:p>
    <w:p>
      <w:pPr>
        <w:pStyle w:val="BodyText"/>
      </w:pPr>
      <w:r>
        <w:t xml:space="preserve">Cultural factors such as hierarchical structures and gender norms influence workplace dynamics. For example, some employees preferred traditional decision-making processes, requiring HRMs to adapt leadership strategies to foster inclusivity.</w:t>
      </w:r>
    </w:p>
    <w:p>
      <w:pPr>
        <w:pStyle w:val="BodyText"/>
      </w:pPr>
      <w:r>
        <w:rPr>
          <w:bCs/>
          <w:b/>
        </w:rPr>
        <w:t xml:space="preserve">4.3 Compliance with Legal Frameworks:</w:t>
      </w:r>
    </w:p>
    <w:p>
      <w:pPr>
        <w:pStyle w:val="BodyText"/>
      </w:pPr>
      <w:r>
        <w:t xml:space="preserve">Ensuring compliance with Ugandan labor laws remains a priority for HRMs. Common issues included managing informal employment, enforcing workplace safety standards, and addressing disputes related to maternity leave and fair wages.</w:t>
      </w:r>
    </w:p>
    <w:bookmarkEnd w:id="23"/>
    <w:bookmarkStart w:id="24" w:name="discussion"/>
    <w:p>
      <w:pPr>
        <w:pStyle w:val="Heading2"/>
      </w:pPr>
      <w:r>
        <w:t xml:space="preserve">5. Discussion</w:t>
      </w:r>
    </w:p>
    <w:p>
      <w:pPr>
        <w:pStyle w:val="FirstParagraph"/>
      </w:pPr>
      <w:r>
        <w:t xml:space="preserve">The findings underscore the complexity of HRM in Kampala’s context. While global trends emphasize data-driven decision-making and digital transformation, Ugandan HRMs must also prioritize cultural adaptability and legal compliance. For instance, the adoption of performance management systems in Kampala often requires integrating local values such as “umuganura” (collective responsibility) to motivate employees effectively.</w:t>
      </w:r>
    </w:p>
    <w:p>
      <w:pPr>
        <w:pStyle w:val="BodyText"/>
      </w:pPr>
      <w:r>
        <w:t xml:space="preserve">Furthermore, the study revealed a gap in HR training programs tailored for Ugandan organizations. Many HRMs expressed a need for specialized education on topics like conflict resolution in multicultural teams and leveraging technology for remote workforce management—critical skills given Kampala’s growing tech sector.</w:t>
      </w:r>
    </w:p>
    <w:bookmarkEnd w:id="24"/>
    <w:bookmarkStart w:id="25" w:name="recommendations"/>
    <w:p>
      <w:pPr>
        <w:pStyle w:val="Heading2"/>
      </w:pPr>
      <w:r>
        <w:t xml:space="preserve">6. Recommendations</w:t>
      </w:r>
    </w:p>
    <w:p>
      <w:pPr>
        <w:numPr>
          <w:ilvl w:val="0"/>
          <w:numId w:val="1002"/>
        </w:numPr>
        <w:pStyle w:val="Compact"/>
      </w:pPr>
      <w:r>
        <w:rPr>
          <w:bCs/>
          <w:b/>
        </w:rPr>
        <w:t xml:space="preserve">Invest in Local Talent Development:</w:t>
      </w:r>
      <w:r>
        <w:t xml:space="preserve"> </w:t>
      </w:r>
      <w:r>
        <w:t xml:space="preserve">HRMs should collaborate with universities and vocational training institutions to address skill gaps in Kampala.</w:t>
      </w:r>
    </w:p>
    <w:p>
      <w:pPr>
        <w:numPr>
          <w:ilvl w:val="0"/>
          <w:numId w:val="1002"/>
        </w:numPr>
        <w:pStyle w:val="Compact"/>
      </w:pPr>
      <w:r>
        <w:rPr>
          <w:bCs/>
          <w:b/>
        </w:rPr>
        <w:t xml:space="preserve">Promote Cultural Competency Training:</w:t>
      </w:r>
      <w:r>
        <w:t xml:space="preserve"> </w:t>
      </w:r>
      <w:r>
        <w:t xml:space="preserve">Workshops on Ugandan workplace culture can enhance employee engagement and reduce conflicts.</w:t>
      </w:r>
    </w:p>
    <w:p>
      <w:pPr>
        <w:numPr>
          <w:ilvl w:val="0"/>
          <w:numId w:val="1002"/>
        </w:numPr>
        <w:pStyle w:val="Compact"/>
      </w:pPr>
      <w:r>
        <w:rPr>
          <w:bCs/>
          <w:b/>
        </w:rPr>
        <w:t xml:space="preserve">Leverage Technology for Compliance:</w:t>
      </w:r>
      <w:r>
        <w:t xml:space="preserve"> </w:t>
      </w:r>
      <w:r>
        <w:t xml:space="preserve">Digital tools can streamline payroll, HRIS (Human Resource Information Systems), and legal documentation to ensure adherence to Ugandan labor laws.</w:t>
      </w:r>
    </w:p>
    <w:bookmarkEnd w:id="25"/>
    <w:bookmarkStart w:id="26" w:name="conclusion"/>
    <w:p>
      <w:pPr>
        <w:pStyle w:val="Heading2"/>
      </w:pPr>
      <w:r>
        <w:t xml:space="preserve">7. Conclusion</w:t>
      </w:r>
    </w:p>
    <w:p>
      <w:pPr>
        <w:pStyle w:val="FirstParagraph"/>
      </w:pPr>
      <w:r>
        <w:t xml:space="preserve">This undergraduate thesis has highlighted the transformative role of a Human Resources Manager in Uganda’s capital city, Kampala. As businesses navigate the challenges of urbanization and globalization, HRMs must adopt strategies that blend global best practices with local realities. By addressing cultural, legal, and economic factors unique to Ugandan workplaces, HRMs can drive sustainable growth and employee satisfaction in Kampala.</w:t>
      </w:r>
    </w:p>
    <w:p>
      <w:pPr>
        <w:pStyle w:val="BodyText"/>
      </w:pPr>
      <w:r>
        <w:rPr>
          <w:bCs/>
          <w:b/>
        </w:rPr>
        <w:t xml:space="preserve">Keywords:</w:t>
      </w:r>
      <w:r>
        <w:t xml:space="preserve"> </w:t>
      </w:r>
      <w:r>
        <w:t xml:space="preserve">Human Resources Manager, Uganda Kampala, Undergraduate Thesis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Human Resources Manager in Uganda, Kampala</dc:title>
  <dc:creator/>
  <dc:language>en</dc:language>
  <cp:keywords/>
  <dcterms:created xsi:type="dcterms:W3CDTF">2026-07-21T16:14:13Z</dcterms:created>
  <dcterms:modified xsi:type="dcterms:W3CDTF">2026-07-21T16:14:13Z</dcterms:modified>
</cp:coreProperties>
</file>

<file path=docProps/custom.xml><?xml version="1.0" encoding="utf-8"?>
<Properties xmlns="http://schemas.openxmlformats.org/officeDocument/2006/custom-properties" xmlns:vt="http://schemas.openxmlformats.org/officeDocument/2006/docPropsVTypes"/>
</file>