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c3422cac60e0f05f2bb415bc1cda973364138cd"/>
    <w:p>
      <w:pPr>
        <w:pStyle w:val="Heading1"/>
      </w:pPr>
      <w:r>
        <w:t xml:space="preserve">Undergraduate Thesis: The Role of an Industrial Engineer in Enhancing Efficiency and Sustainability in Egypt Alexandria</w:t>
      </w:r>
    </w:p>
    <w:bookmarkStart w:id="20" w:name="abstract"/>
    <w:p>
      <w:pPr>
        <w:pStyle w:val="Heading2"/>
      </w:pPr>
      <w:r>
        <w:t xml:space="preserve">Abstract</w:t>
      </w:r>
    </w:p>
    <w:p>
      <w:pPr>
        <w:pStyle w:val="FirstParagraph"/>
      </w:pPr>
      <w:r>
        <w:t xml:space="preserve">This undergraduate thesis explores the critical role of an industrial engineer within the context of Egypt, specifically Alexandria. As a hub for industry, trade, and innovation in the Mediterranean region, Alexandria presents unique challenges and opportunities for industrial engineers. The study focuses on how industrial engineering principles—such as process optimization, systems analysis, and resource management—can address local economic demands while aligning with global sustainability goals. Through case studies and theoretical frameworks, this thesis highlights the potential contributions of an Industrial Engineer in Egypt Alexandria to modernize industries, reduce waste, and foster competitiveness in a rapidly evolving global market.</w:t>
      </w:r>
    </w:p>
    <w:bookmarkEnd w:id="20"/>
    <w:bookmarkStart w:id="21" w:name="introduction"/>
    <w:p>
      <w:pPr>
        <w:pStyle w:val="Heading2"/>
      </w:pPr>
      <w:r>
        <w:t xml:space="preserve">1. Introduction</w:t>
      </w:r>
    </w:p>
    <w:p>
      <w:pPr>
        <w:pStyle w:val="FirstParagraph"/>
      </w:pPr>
      <w:r>
        <w:t xml:space="preserve">Alexandria, a city with over 5 million inhabitants and one of Egypt’s most industrialized regions, serves as a strategic gateway between Africa and Europe. Its diverse industries—ranging from food processing to petrochemicals—require specialized expertise to maintain efficiency in an era of rising costs, environmental concerns, and technological disruption. The role of an Industrial Engineer has never been more pivotal than it is today in Alexandria. This thesis argues that by applying industrial engineering methodologies, Egypt can transform its industrial landscape into a model of innovation and sustainability.</w:t>
      </w:r>
    </w:p>
    <w:bookmarkEnd w:id="21"/>
    <w:bookmarkStart w:id="22" w:name="X1484cc824b7df73b9f2e5aee61532d8fd3eb603"/>
    <w:p>
      <w:pPr>
        <w:pStyle w:val="Heading2"/>
      </w:pPr>
      <w:r>
        <w:t xml:space="preserve">2. Industrial Engineering in the Context of Egypt</w:t>
      </w:r>
    </w:p>
    <w:p>
      <w:pPr>
        <w:pStyle w:val="FirstParagraph"/>
      </w:pPr>
      <w:r>
        <w:t xml:space="preserve">Industrial engineering (IE) is a multidisciplinary field that integrates mathematics, economics, and systems science to optimize processes and improve productivity. In Egypt, where industrial growth is closely tied to national development strategies such as the Sustainable Development Strategy 2030, the demand for qualified Industrial Engineers has surged. Alexandria’s unique position as a coastal city with access to international trade routes further emphasizes the need for professionals who can design systems that balance cost, quality, and environmental impact.</w:t>
      </w:r>
    </w:p>
    <w:p>
      <w:pPr>
        <w:numPr>
          <w:ilvl w:val="0"/>
          <w:numId w:val="1001"/>
        </w:numPr>
        <w:pStyle w:val="Compact"/>
      </w:pPr>
      <w:r>
        <w:rPr>
          <w:bCs/>
          <w:b/>
        </w:rPr>
        <w:t xml:space="preserve">Economic Relevance:</w:t>
      </w:r>
      <w:r>
        <w:t xml:space="preserve"> </w:t>
      </w:r>
      <w:r>
        <w:t xml:space="preserve">Industrial engineers in Egypt Alexandria are tasked with addressing challenges like energy shortages, supply chain bottlenecks, and labor inefficiencies.</w:t>
      </w:r>
    </w:p>
    <w:p>
      <w:pPr>
        <w:numPr>
          <w:ilvl w:val="0"/>
          <w:numId w:val="1001"/>
        </w:numPr>
        <w:pStyle w:val="Compact"/>
      </w:pPr>
      <w:r>
        <w:rPr>
          <w:bCs/>
          <w:b/>
        </w:rPr>
        <w:t xml:space="preserve">Technological Integration:</w:t>
      </w:r>
      <w:r>
        <w:t xml:space="preserve"> </w:t>
      </w:r>
      <w:r>
        <w:t xml:space="preserve">The adoption of Industry 4.0 technologies—such as automation and data analytics—requires expertise in industrial engineering to ensure seamless implementation.</w:t>
      </w:r>
    </w:p>
    <w:p>
      <w:pPr>
        <w:numPr>
          <w:ilvl w:val="0"/>
          <w:numId w:val="1001"/>
        </w:numPr>
        <w:pStyle w:val="Compact"/>
      </w:pPr>
      <w:r>
        <w:rPr>
          <w:bCs/>
          <w:b/>
        </w:rPr>
        <w:t xml:space="preserve">Sustainability Goals:</w:t>
      </w:r>
      <w:r>
        <w:t xml:space="preserve"> </w:t>
      </w:r>
      <w:r>
        <w:t xml:space="preserve">Egypt’s commitment to reducing carbon emissions aligns with the role of Industrial Engineers in minimizing waste and improving resource utilization.</w:t>
      </w:r>
    </w:p>
    <w:bookmarkEnd w:id="22"/>
    <w:bookmarkStart w:id="23" w:name="X2bdcc774df21a7931cc58e486e2d9c1d8c64b35"/>
    <w:p>
      <w:pPr>
        <w:pStyle w:val="Heading2"/>
      </w:pPr>
      <w:r>
        <w:t xml:space="preserve">3. Case Study: Industrial Engineering in Alexandria’s Manufacturing Sector</w:t>
      </w:r>
    </w:p>
    <w:p>
      <w:pPr>
        <w:pStyle w:val="FirstParagraph"/>
      </w:pPr>
      <w:r>
        <w:t xml:space="preserve">To illustrate the practical applications of industrial engineering, this thesis examines a hypothetical case study of a food processing plant in Alexandria. The plant faced inefficiencies due to outdated production lines and high energy consumption. By applying lean manufacturing principles and conducting time-motion studies, an Industrial Engineer identified key areas for improvement:</w:t>
      </w:r>
    </w:p>
    <w:p>
      <w:pPr>
        <w:numPr>
          <w:ilvl w:val="0"/>
          <w:numId w:val="1002"/>
        </w:numPr>
        <w:pStyle w:val="Compact"/>
      </w:pPr>
      <w:r>
        <w:rPr>
          <w:bCs/>
          <w:b/>
        </w:rPr>
        <w:t xml:space="preserve">Process Optimization:</w:t>
      </w:r>
      <w:r>
        <w:t xml:space="preserve"> </w:t>
      </w:r>
      <w:r>
        <w:t xml:space="preserve">Redesigning the workflow reduced idle time by 18%, increasing daily output by 12%.</w:t>
      </w:r>
    </w:p>
    <w:p>
      <w:pPr>
        <w:numPr>
          <w:ilvl w:val="0"/>
          <w:numId w:val="1002"/>
        </w:numPr>
        <w:pStyle w:val="Compact"/>
      </w:pPr>
      <w:r>
        <w:rPr>
          <w:bCs/>
          <w:b/>
        </w:rPr>
        <w:t xml:space="preserve">Energy Management:</w:t>
      </w:r>
      <w:r>
        <w:t xml:space="preserve"> </w:t>
      </w:r>
      <w:r>
        <w:t xml:space="preserve">Implementing energy-efficient machinery cut electricity costs by 25% within six months.</w:t>
      </w:r>
    </w:p>
    <w:p>
      <w:pPr>
        <w:numPr>
          <w:ilvl w:val="0"/>
          <w:numId w:val="1002"/>
        </w:numPr>
        <w:pStyle w:val="Compact"/>
      </w:pPr>
      <w:r>
        <w:rPr>
          <w:bCs/>
          <w:b/>
        </w:rPr>
        <w:t xml:space="preserve">Sustainability Practices:</w:t>
      </w:r>
      <w:r>
        <w:t xml:space="preserve"> </w:t>
      </w:r>
      <w:r>
        <w:t xml:space="preserve">Introducing a waste recycling system reduced landfill contributions by 40%, aligning with Egypt’s environmental policies.</w:t>
      </w:r>
    </w:p>
    <w:p>
      <w:pPr>
        <w:pStyle w:val="FirstParagraph"/>
      </w:pPr>
      <w:r>
        <w:t xml:space="preserve">This case study underscores the tangible benefits of an Industrial Engineer in Alexandria, demonstrating how technical expertise can drive both economic and ecological progress.</w:t>
      </w:r>
    </w:p>
    <w:bookmarkEnd w:id="23"/>
    <w:bookmarkStart w:id="24" w:name="Xdeaf116175e17eb8d8e39604fdb5aab834b8045"/>
    <w:p>
      <w:pPr>
        <w:pStyle w:val="Heading2"/>
      </w:pPr>
      <w:r>
        <w:t xml:space="preserve">4. Challenges and Opportunities for Industrial Engineers in Egypt</w:t>
      </w:r>
    </w:p>
    <w:p>
      <w:pPr>
        <w:pStyle w:val="FirstParagraph"/>
      </w:pPr>
      <w:r>
        <w:t xml:space="preserve">Despite its potential, the field of industrial engineering in Egypt faces several challenges:</w:t>
      </w:r>
    </w:p>
    <w:p>
      <w:pPr>
        <w:numPr>
          <w:ilvl w:val="0"/>
          <w:numId w:val="1003"/>
        </w:numPr>
        <w:pStyle w:val="Compact"/>
      </w:pPr>
      <w:r>
        <w:rPr>
          <w:bCs/>
          <w:b/>
        </w:rPr>
        <w:t xml:space="preserve">Educational Gaps:</w:t>
      </w:r>
      <w:r>
        <w:t xml:space="preserve"> </w:t>
      </w:r>
      <w:r>
        <w:t xml:space="preserve">Many universities lack specialized programs that integrate modern IE tools like simulation software or AI-driven analytics.</w:t>
      </w:r>
    </w:p>
    <w:p>
      <w:pPr>
        <w:numPr>
          <w:ilvl w:val="0"/>
          <w:numId w:val="1003"/>
        </w:numPr>
        <w:pStyle w:val="Compact"/>
      </w:pPr>
      <w:r>
        <w:rPr>
          <w:bCs/>
          <w:b/>
        </w:rPr>
        <w:t xml:space="preserve">Cultural Resistance:</w:t>
      </w:r>
      <w:r>
        <w:t xml:space="preserve"> </w:t>
      </w:r>
      <w:r>
        <w:t xml:space="preserve">Traditional industries in Alexandria may resist adopting data-driven methodologies due to a lack of awareness or fear of change.</w:t>
      </w:r>
    </w:p>
    <w:p>
      <w:pPr>
        <w:numPr>
          <w:ilvl w:val="0"/>
          <w:numId w:val="1003"/>
        </w:numPr>
        <w:pStyle w:val="Compact"/>
      </w:pPr>
      <w:r>
        <w:rPr>
          <w:bCs/>
          <w:b/>
        </w:rPr>
        <w:t xml:space="preserve">Global Competition:</w:t>
      </w:r>
      <w:r>
        <w:t xml:space="preserve"> </w:t>
      </w:r>
      <w:r>
        <w:t xml:space="preserve">Egyptian industries must compete with nations that have invested heavily in advanced manufacturing technologies, requiring IE professionals to stay ahead through continuous learning.</w:t>
      </w:r>
    </w:p>
    <w:p>
      <w:pPr>
        <w:pStyle w:val="FirstParagraph"/>
      </w:pPr>
      <w:r>
        <w:t xml:space="preserve">However, these challenges also present opportunities. For instance, the Egyptian government’s push for technological innovation through initiatives like the Egypt Vision 2030 creates a fertile ground for Industrial Engineers to lead transformative projects in Alexandria.</w:t>
      </w:r>
    </w:p>
    <w:bookmarkEnd w:id="24"/>
    <w:bookmarkStart w:id="25" w:name="X34edcdcff04a5e3a29c7800ae2aa35bd707ec58"/>
    <w:p>
      <w:pPr>
        <w:pStyle w:val="Heading2"/>
      </w:pPr>
      <w:r>
        <w:t xml:space="preserve">5. The Future of Industrial Engineering in Alexandria</w:t>
      </w:r>
    </w:p>
    <w:p>
      <w:pPr>
        <w:pStyle w:val="FirstParagraph"/>
      </w:pPr>
      <w:r>
        <w:t xml:space="preserve">As Alexandria evolves into a center for smart manufacturing and renewable energy, the role of an Industrial Engineer will become even more indispensable. Future trends such as digital twins, predictive maintenance, and circular economy models require professionals who can bridge technical innovation with practical implementation. Furthermore, collaboration between academia and industry in Egypt—such as partnerships between universities like the Alexandria University’s Faculty of Engineering and local manufacturers—will be critical to developing a pipeline of skilled Industrial Engineers.</w:t>
      </w:r>
    </w:p>
    <w:bookmarkEnd w:id="25"/>
    <w:bookmarkStart w:id="26" w:name="conclusion"/>
    <w:p>
      <w:pPr>
        <w:pStyle w:val="Heading2"/>
      </w:pPr>
      <w:r>
        <w:t xml:space="preserve">6. Conclusion</w:t>
      </w:r>
    </w:p>
    <w:p>
      <w:pPr>
        <w:pStyle w:val="FirstParagraph"/>
      </w:pPr>
      <w:r>
        <w:t xml:space="preserve">This undergraduate thesis has highlighted the vital role of an Industrial Engineer in addressing the unique challenges and opportunities presented by Egypt’s industrial landscape, particularly in Alexandria. By leveraging their expertise in systems analysis, process optimization, and sustainability, Industrial Engineers can drive economic growth while ensuring environmental responsibility. As Alexandria continues to grow as a regional hub for trade and industry, it is imperative that the field of industrial engineering receives the attention it deserves from policymakers, educators, and business leaders alike.</w:t>
      </w:r>
    </w:p>
    <w:bookmarkEnd w:id="26"/>
    <w:bookmarkStart w:id="27" w:name="references"/>
    <w:p>
      <w:pPr>
        <w:pStyle w:val="Heading2"/>
      </w:pPr>
      <w:r>
        <w:t xml:space="preserve">References</w:t>
      </w:r>
    </w:p>
    <w:p>
      <w:pPr>
        <w:numPr>
          <w:ilvl w:val="0"/>
          <w:numId w:val="1004"/>
        </w:numPr>
        <w:pStyle w:val="Compact"/>
      </w:pPr>
      <w:r>
        <w:t xml:space="preserve">Egypt Vision 2030. (2015). Ministry of Planning and Anticorruption.</w:t>
      </w:r>
    </w:p>
    <w:p>
      <w:pPr>
        <w:numPr>
          <w:ilvl w:val="0"/>
          <w:numId w:val="1004"/>
        </w:numPr>
        <w:pStyle w:val="Compact"/>
      </w:pPr>
      <w:r>
        <w:t xml:space="preserve">Alexandria University Faculty of Engineering. (n.d.). Industrial Engineering Program Overview.</w:t>
      </w:r>
    </w:p>
    <w:p>
      <w:pPr>
        <w:numPr>
          <w:ilvl w:val="0"/>
          <w:numId w:val="1004"/>
        </w:numPr>
        <w:pStyle w:val="Compact"/>
      </w:pPr>
      <w:r>
        <w:t xml:space="preserve">World Bank. (2021). Egypt Economic Development Report: Industry and Innovation in the Mediterranean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Egypt Alexandria</dc:title>
  <dc:creator/>
  <dc:language>en</dc:language>
  <cp:keywords/>
  <dcterms:created xsi:type="dcterms:W3CDTF">2026-07-23T10:35:16Z</dcterms:created>
  <dcterms:modified xsi:type="dcterms:W3CDTF">2026-07-23T10:35:16Z</dcterms:modified>
</cp:coreProperties>
</file>

<file path=docProps/custom.xml><?xml version="1.0" encoding="utf-8"?>
<Properties xmlns="http://schemas.openxmlformats.org/officeDocument/2006/custom-properties" xmlns:vt="http://schemas.openxmlformats.org/officeDocument/2006/docPropsVTypes"/>
</file>