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ce2250d33af0e1141cb5ae8507a0a935bf0c748"/>
    <w:p>
      <w:pPr>
        <w:pStyle w:val="Heading1"/>
      </w:pPr>
      <w:r>
        <w:t xml:space="preserve">Undergraduate Thesis: The Role of Industrial Engineers in Enhancing Industrial Development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Industrial Engineers in driving industrial development in Ethiopia, specifically in Addis Ababa. As a hub for economic activity and innovation, Addis Ababa presents unique challenges and opportunities for Industrial Engineers to optimize processes, improve productivity, and align with national development goals. Through case studies and data analysis, this study highlights the contributions of Industrial Engineers to manufacturing sectors, supply chain management, and workforce training in the region.</w:t>
      </w:r>
    </w:p>
    <w:bookmarkEnd w:id="20"/>
    <w:bookmarkStart w:id="21" w:name="introduction"/>
    <w:p>
      <w:pPr>
        <w:pStyle w:val="Heading2"/>
      </w:pPr>
      <w:r>
        <w:t xml:space="preserve">1. Introduction</w:t>
      </w:r>
    </w:p>
    <w:p>
      <w:pPr>
        <w:pStyle w:val="FirstParagraph"/>
      </w:pPr>
      <w:r>
        <w:t xml:space="preserve">Ethiopia is experiencing rapid industrialization driven by its Vision 2025 strategic plan, with Addis Ababa positioned as a central economic and technological hub. Industrial Engineers (IEs) play a pivotal role in this transformation by bridging the gap between theoretical engineering principles and practical industrial applications. In Addis Ababa, where industries such as textiles, food processing, and IT services are growing rapidly, the demand for skilled IEs is increasing to address challenges like inefficiency, resource constraints, and infrastructure gaps.</w:t>
      </w:r>
    </w:p>
    <w:bookmarkEnd w:id="21"/>
    <w:bookmarkStart w:id="22" w:name="X038a0d73d649b72d24a42b71c6219ff01b5828b"/>
    <w:p>
      <w:pPr>
        <w:pStyle w:val="Heading2"/>
      </w:pPr>
      <w:r>
        <w:t xml:space="preserve">2. Importance of Industrial Engineering in Ethiopia Addis Ababa</w:t>
      </w:r>
    </w:p>
    <w:p>
      <w:pPr>
        <w:pStyle w:val="FirstParagraph"/>
      </w:pPr>
      <w:r>
        <w:rPr>
          <w:bCs/>
          <w:b/>
        </w:rPr>
        <w:t xml:space="preserve">2.1 Economic Growth and Industrialization</w:t>
      </w:r>
      <w:r>
        <w:br/>
      </w:r>
      <w:r>
        <w:t xml:space="preserve">Industrial Engineers contribute to Ethiopia's economic growth by optimizing production systems, reducing costs, and enhancing quality control. In Addis Ababa, where industries face competition from global markets, IEs are essential for improving competitiveness through process innovation.</w:t>
      </w:r>
    </w:p>
    <w:p>
      <w:pPr>
        <w:pStyle w:val="BodyText"/>
      </w:pPr>
      <w:r>
        <w:rPr>
          <w:bCs/>
          <w:b/>
        </w:rPr>
        <w:t xml:space="preserve">2.2 Addressing Local Challenges</w:t>
      </w:r>
      <w:r>
        <w:br/>
      </w:r>
      <w:r>
        <w:t xml:space="preserve">Key challenges in Addis Ababa include outdated manufacturing technologies, fragmented supply chains, and a shortage of trained professionals. Industrial Engineers apply tools like lean manufacturing and Six Sigma to streamline operations and reduce waste, directly supporting Ethiopia's industrialization goals.</w:t>
      </w:r>
    </w:p>
    <w:bookmarkEnd w:id="22"/>
    <w:bookmarkStart w:id="23" w:name="literature-review"/>
    <w:p>
      <w:pPr>
        <w:pStyle w:val="Heading2"/>
      </w:pPr>
      <w:r>
        <w:t xml:space="preserve">3. Literature Review</w:t>
      </w:r>
    </w:p>
    <w:p>
      <w:pPr>
        <w:pStyle w:val="FirstParagraph"/>
      </w:pPr>
      <w:r>
        <w:t xml:space="preserve">Research on Industrial Engineering in developing countries emphasizes the need for context-specific solutions. Studies from Africa highlight that IEs can mitigate bottlenecks in infrastructure development and workforce training. In Addis Ababa, the integration of Information Technology with traditional manufacturing processes has emerged as a priority for IEs to modernize industries.</w:t>
      </w:r>
    </w:p>
    <w:bookmarkEnd w:id="23"/>
    <w:bookmarkStart w:id="24" w:name="methodology"/>
    <w:p>
      <w:pPr>
        <w:pStyle w:val="Heading2"/>
      </w:pPr>
      <w:r>
        <w:t xml:space="preserve">4. Methodology</w:t>
      </w:r>
    </w:p>
    <w:p>
      <w:pPr>
        <w:pStyle w:val="FirstParagraph"/>
      </w:pPr>
      <w:r>
        <w:rPr>
          <w:bCs/>
          <w:b/>
        </w:rPr>
        <w:t xml:space="preserve">4.1 Case Study Approach</w:t>
      </w:r>
      <w:r>
        <w:br/>
      </w:r>
      <w:r>
        <w:t xml:space="preserve">This thesis employs a case study methodology, analyzing three industries in Addis Ababa: (1) a textile manufacturing firm, (2) a logistics company, and (3) an educational institution offering Industrial Engineering programs. Data was collected through interviews with IEs, surveys of employees, and review of operational metrics.</w:t>
      </w:r>
    </w:p>
    <w:p>
      <w:pPr>
        <w:pStyle w:val="BodyText"/>
      </w:pPr>
      <w:r>
        <w:rPr>
          <w:bCs/>
          <w:b/>
        </w:rPr>
        <w:t xml:space="preserve">4.2 Data Analysis</w:t>
      </w:r>
      <w:r>
        <w:br/>
      </w:r>
      <w:r>
        <w:t xml:space="preserve">Qualitative data from interviews was coded for themes such as challenges faced by IEs and their impact on productivity. Quantitative data included production output statistics before and after IE interventions.</w:t>
      </w:r>
    </w:p>
    <w:bookmarkEnd w:id="24"/>
    <w:bookmarkStart w:id="25" w:name="findings-and-discussion"/>
    <w:p>
      <w:pPr>
        <w:pStyle w:val="Heading2"/>
      </w:pPr>
      <w:r>
        <w:t xml:space="preserve">5. Findings and Discussion</w:t>
      </w:r>
    </w:p>
    <w:p>
      <w:pPr>
        <w:pStyle w:val="FirstParagraph"/>
      </w:pPr>
      <w:r>
        <w:rPr>
          <w:bCs/>
          <w:b/>
        </w:rPr>
        <w:t xml:space="preserve">5.1 Case Study 1: Textile Manufacturing Firm</w:t>
      </w:r>
      <w:r>
        <w:br/>
      </w:r>
      <w:r>
        <w:t xml:space="preserve">Industrial Engineers implemented lean principles to reduce waste in the textile industry, achieving a 20% improvement in production efficiency within six months. However, challenges included resistance to change from workers and limited access to advanced machinery.</w:t>
      </w:r>
    </w:p>
    <w:p>
      <w:pPr>
        <w:pStyle w:val="BodyText"/>
      </w:pPr>
      <w:r>
        <w:rPr>
          <w:bCs/>
          <w:b/>
        </w:rPr>
        <w:t xml:space="preserve">5.2 Case Study 2: Logistics Company</w:t>
      </w:r>
      <w:r>
        <w:br/>
      </w:r>
      <w:r>
        <w:t xml:space="preserve">An IE-led redesign of the supply chain reduced delivery times by 15% and cut transportation costs by 10%. The study revealed that integrating real-time data analytics improved inventory management and customer satisfaction in Addis Ababa's dynamic logistics sector.</w:t>
      </w:r>
    </w:p>
    <w:p>
      <w:pPr>
        <w:pStyle w:val="BodyText"/>
      </w:pPr>
      <w:r>
        <w:rPr>
          <w:bCs/>
          <w:b/>
        </w:rPr>
        <w:t xml:space="preserve">5.3 Case Study 3: Educational Institution</w:t>
      </w:r>
      <w:r>
        <w:br/>
      </w:r>
      <w:r>
        <w:t xml:space="preserve">Industrial Engineering programs at Ethiopian universities are aligning curricula with industry needs, producing graduates equipped to address Addis Ababa's industrial challenges. However, a mismatch between academic training and practical skills remains a concern for local employers.</w:t>
      </w:r>
    </w:p>
    <w:bookmarkEnd w:id="25"/>
    <w:bookmarkStart w:id="26" w:name="Xe704c5d37b643d7b4c12df7cd9ac6878d1a3d0e"/>
    <w:p>
      <w:pPr>
        <w:pStyle w:val="Heading2"/>
      </w:pPr>
      <w:r>
        <w:t xml:space="preserve">6. Challenges Faced by Industrial Engineers in Ethiopia Addis Ababa</w:t>
      </w:r>
    </w:p>
    <w:p>
      <w:pPr>
        <w:numPr>
          <w:ilvl w:val="0"/>
          <w:numId w:val="1001"/>
        </w:numPr>
        <w:pStyle w:val="Compact"/>
      </w:pPr>
      <w:r>
        <w:rPr>
          <w:bCs/>
          <w:b/>
        </w:rPr>
        <w:t xml:space="preserve">Limited Infrastructure:</w:t>
      </w:r>
      <w:r>
        <w:t xml:space="preserve"> </w:t>
      </w:r>
      <w:r>
        <w:t xml:space="preserve">Inconsistent electricity supply and outdated facilities hinder IE interventions in manufacturing units.</w:t>
      </w:r>
    </w:p>
    <w:p>
      <w:pPr>
        <w:numPr>
          <w:ilvl w:val="0"/>
          <w:numId w:val="1001"/>
        </w:numPr>
        <w:pStyle w:val="Compact"/>
      </w:pPr>
      <w:r>
        <w:rPr>
          <w:bCs/>
          <w:b/>
        </w:rPr>
        <w:t xml:space="preserve">Skill Gaps:</w:t>
      </w:r>
      <w:r>
        <w:t xml:space="preserve"> </w:t>
      </w:r>
      <w:r>
        <w:t xml:space="preserve">A lack of hands-on training for IEs limits their ability to implement advanced methodologies like automation or digital twin technologies.</w:t>
      </w:r>
    </w:p>
    <w:p>
      <w:pPr>
        <w:numPr>
          <w:ilvl w:val="0"/>
          <w:numId w:val="1001"/>
        </w:numPr>
        <w:pStyle w:val="Compact"/>
      </w:pPr>
      <w:r>
        <w:rPr>
          <w:bCs/>
          <w:b/>
        </w:rPr>
        <w:t xml:space="preserve">Cultural Resistance:</w:t>
      </w:r>
      <w:r>
        <w:t xml:space="preserve"> </w:t>
      </w:r>
      <w:r>
        <w:t xml:space="preserve">Traditional practices in some industries resist adoption of IE-driven innovations, requiring extensive change management strategies.</w:t>
      </w:r>
    </w:p>
    <w:bookmarkEnd w:id="26"/>
    <w:bookmarkStart w:id="27" w:name="recommendations"/>
    <w:p>
      <w:pPr>
        <w:pStyle w:val="Heading2"/>
      </w:pPr>
      <w:r>
        <w:t xml:space="preserve">7. Recommendations</w:t>
      </w:r>
    </w:p>
    <w:p>
      <w:pPr>
        <w:pStyle w:val="FirstParagraph"/>
      </w:pPr>
      <w:r>
        <w:rPr>
          <w:bCs/>
          <w:b/>
        </w:rPr>
        <w:t xml:space="preserve">7.1 Strengthening Industry-Academia Collaboration</w:t>
      </w:r>
      <w:r>
        <w:br/>
      </w:r>
      <w:r>
        <w:t xml:space="preserve">Universities and industrial partners should collaborate to develop training programs that reflect Addis Ababa's unique industrial landscape.</w:t>
      </w:r>
    </w:p>
    <w:p>
      <w:pPr>
        <w:pStyle w:val="BodyText"/>
      </w:pPr>
      <w:r>
        <w:rPr>
          <w:bCs/>
          <w:b/>
        </w:rPr>
        <w:t xml:space="preserve">7.2 Government Support for Infrastructure Development</w:t>
      </w:r>
      <w:r>
        <w:br/>
      </w:r>
      <w:r>
        <w:t xml:space="preserve">Ethiopia’s government must prioritize infrastructure investments to enable IEs to deploy technologies effectively in Addis Ababa.</w:t>
      </w:r>
    </w:p>
    <w:p>
      <w:pPr>
        <w:pStyle w:val="BodyText"/>
      </w:pPr>
      <w:r>
        <w:rPr>
          <w:bCs/>
          <w:b/>
        </w:rPr>
        <w:t xml:space="preserve">7.3 Promoting Awareness of Industrial Engineering</w:t>
      </w:r>
      <w:r>
        <w:br/>
      </w:r>
      <w:r>
        <w:t xml:space="preserve">Public campaigns and workshops can highlight the role of IEs in Ethiopia's development, encouraging more students to pursue this field.</w:t>
      </w:r>
    </w:p>
    <w:bookmarkEnd w:id="27"/>
    <w:bookmarkStart w:id="28" w:name="conclusion"/>
    <w:p>
      <w:pPr>
        <w:pStyle w:val="Heading2"/>
      </w:pPr>
      <w:r>
        <w:t xml:space="preserve">8. Conclusion</w:t>
      </w:r>
    </w:p>
    <w:p>
      <w:pPr>
        <w:pStyle w:val="FirstParagraph"/>
      </w:pPr>
      <w:r>
        <w:t xml:space="preserve">This Undergraduate Thesis underscores the indispensable role of Industrial Engineers in advancing Ethiopia's industrialization agenda, particularly in Addis Ababa. By addressing local challenges through innovative solutions and fostering collaboration between academia and industry, IEs can catalyze sustainable growth. As Ethiopia continues to evolve as a regional economic power, the contributions of Industrial Engineers will be pivotal to its success.</w:t>
      </w:r>
    </w:p>
    <w:bookmarkEnd w:id="28"/>
    <w:bookmarkStart w:id="29" w:name="references"/>
    <w:p>
      <w:pPr>
        <w:pStyle w:val="Heading2"/>
      </w:pPr>
      <w:r>
        <w:t xml:space="preserve">References</w:t>
      </w:r>
    </w:p>
    <w:p>
      <w:pPr>
        <w:pStyle w:val="FirstParagraph"/>
      </w:pPr>
      <w:r>
        <w:t xml:space="preserve">[Include references to academic journals, government reports, and case studies related to Industrial Engineering in Ethiopia and Addis Ababa.]</w:t>
      </w:r>
    </w:p>
    <w:bookmarkEnd w:id="29"/>
    <w:bookmarkStart w:id="30" w:name="appendices"/>
    <w:p>
      <w:pPr>
        <w:pStyle w:val="Heading2"/>
      </w:pPr>
      <w:r>
        <w:t xml:space="preserve">Appendices</w:t>
      </w:r>
    </w:p>
    <w:p>
      <w:pPr>
        <w:pStyle w:val="FirstParagraph"/>
      </w:pPr>
      <w:r>
        <w:t xml:space="preserve">[Attach supplementary materials such as interview transcripts, survey questionnaires, or data tables here.]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Industrial Engineers in Ethiopia Addis Ababa</dc:title>
  <dc:creator/>
  <dc:language>en</dc:language>
  <cp:keywords/>
  <dcterms:created xsi:type="dcterms:W3CDTF">2026-07-21T01:53:56Z</dcterms:created>
  <dcterms:modified xsi:type="dcterms:W3CDTF">2026-07-21T01:53:56Z</dcterms:modified>
</cp:coreProperties>
</file>

<file path=docProps/custom.xml><?xml version="1.0" encoding="utf-8"?>
<Properties xmlns="http://schemas.openxmlformats.org/officeDocument/2006/custom-properties" xmlns:vt="http://schemas.openxmlformats.org/officeDocument/2006/docPropsVTypes"/>
</file>