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583440eaaa88cf85f6e169eb4b557d355e91227"/>
    <w:p>
      <w:pPr>
        <w:pStyle w:val="Heading1"/>
      </w:pPr>
      <w:r>
        <w:t xml:space="preserve">Undergraduate Thesis: The Role of an Industrial Engineer in the Economic Development of Marseille, France</w:t>
      </w:r>
    </w:p>
    <w:bookmarkStart w:id="20" w:name="introduction"/>
    <w:p>
      <w:pPr>
        <w:pStyle w:val="Heading2"/>
      </w:pPr>
      <w:r>
        <w:t xml:space="preserve">Introduction</w:t>
      </w:r>
    </w:p>
    <w:p>
      <w:pPr>
        <w:pStyle w:val="FirstParagraph"/>
      </w:pPr>
      <w:r>
        <w:t xml:space="preserve">The field of industrial engineering has long been pivotal in optimizing processes, managing resources, and enhancing productivity across industries. As one of the largest cities in France and a key hub for trade, logistics, and manufacturing in the Mediterranean region, Marseille presents a unique context for studying the role of an Industrial Engineer. This Undergraduate Thesis explores how Industrial Engineers contribute to the sustainable development of Marseille's industrial sectors while addressing challenges such as urbanization, environmental regulations, and global market dynamics.</w:t>
      </w:r>
    </w:p>
    <w:bookmarkEnd w:id="20"/>
    <w:bookmarkStart w:id="21" w:name="objectives"/>
    <w:p>
      <w:pPr>
        <w:pStyle w:val="Heading2"/>
      </w:pPr>
      <w:r>
        <w:t xml:space="preserve">Objectives</w:t>
      </w:r>
    </w:p>
    <w:p>
      <w:pPr>
        <w:pStyle w:val="FirstParagraph"/>
      </w:pPr>
      <w:r>
        <w:t xml:space="preserve">The primary objective of this thesis is to analyze the role of an Industrial Engineer in France Marseille through a multidisciplinary lens. Specifically, the study aims to:</w:t>
      </w:r>
    </w:p>
    <w:p>
      <w:pPr>
        <w:numPr>
          <w:ilvl w:val="0"/>
          <w:numId w:val="1001"/>
        </w:numPr>
        <w:pStyle w:val="Compact"/>
      </w:pPr>
      <w:r>
        <w:t xml:space="preserve">Examine the historical and contemporary industrial landscape of Marseille.</w:t>
      </w:r>
    </w:p>
    <w:p>
      <w:pPr>
        <w:numPr>
          <w:ilvl w:val="0"/>
          <w:numId w:val="1001"/>
        </w:numPr>
        <w:pStyle w:val="Compact"/>
      </w:pPr>
      <w:r>
        <w:t xml:space="preserve">Evaluate how Industrial Engineers optimize production systems, supply chains, and resource allocation in local industries.</w:t>
      </w:r>
    </w:p>
    <w:p>
      <w:pPr>
        <w:numPr>
          <w:ilvl w:val="0"/>
          <w:numId w:val="1001"/>
        </w:numPr>
        <w:pStyle w:val="Compact"/>
      </w:pPr>
      <w:r>
        <w:t xml:space="preserve">Identify challenges faced by Industrial Engineers in Marseille due to its geographical, economic, and regulatory environment.</w:t>
      </w:r>
    </w:p>
    <w:p>
      <w:pPr>
        <w:numPr>
          <w:ilvl w:val="0"/>
          <w:numId w:val="1001"/>
        </w:numPr>
        <w:pStyle w:val="Compact"/>
      </w:pPr>
      <w:r>
        <w:t xml:space="preserve">Propose strategies for fostering innovation and sustainability in industrial practices within the region.</w:t>
      </w:r>
    </w:p>
    <w:bookmarkEnd w:id="21"/>
    <w:bookmarkStart w:id="22" w:name="marseille-a-strategic-industrial-hub"/>
    <w:p>
      <w:pPr>
        <w:pStyle w:val="Heading2"/>
      </w:pPr>
      <w:r>
        <w:t xml:space="preserve">Marseille: A Strategic Industrial Hub</w:t>
      </w:r>
    </w:p>
    <w:p>
      <w:pPr>
        <w:pStyle w:val="FirstParagraph"/>
      </w:pPr>
      <w:r>
        <w:t xml:space="preserve">Marseille’s strategic location on the Mediterranean Sea has made it a vital center for maritime trade, logistics, and industrial activity in France. The city is home to major industries such as aerospace (e.g., Airbus), agri-food processing, pharmaceuticals, and renewable energy. As an Industrial Engineer working in Marseille, one must navigate the intersection of these sectors while adhering to European Union regulations on environmental sustainability and labor standards.</w:t>
      </w:r>
    </w:p>
    <w:p>
      <w:pPr>
        <w:pStyle w:val="BodyText"/>
      </w:pPr>
      <w:r>
        <w:t xml:space="preserve">The Port of Marseille is among the largest in Europe, handling over 60 million tons of cargo annually. This infrastructure underscores the need for Industrial Engineers to manage complex logistics networks efficiently. Additionally, Marseille’s growing focus on green technologies—such as hydrogen production and solar energy—requires expertise in systems design and process optimization.</w:t>
      </w:r>
    </w:p>
    <w:bookmarkEnd w:id="22"/>
    <w:bookmarkStart w:id="23" w:name="methodology"/>
    <w:p>
      <w:pPr>
        <w:pStyle w:val="Heading2"/>
      </w:pPr>
      <w:r>
        <w:t xml:space="preserve">Methodology</w:t>
      </w:r>
    </w:p>
    <w:p>
      <w:pPr>
        <w:pStyle w:val="FirstParagraph"/>
      </w:pPr>
      <w:r>
        <w:t xml:space="preserve">This Undergraduate Thesis employs a mixed-methods approach to gather insights from both academic literature and real-world applications. The research includes:</w:t>
      </w:r>
    </w:p>
    <w:p>
      <w:pPr>
        <w:numPr>
          <w:ilvl w:val="0"/>
          <w:numId w:val="1002"/>
        </w:numPr>
        <w:pStyle w:val="Compact"/>
      </w:pPr>
      <w:r>
        <w:t xml:space="preserve">A review of case studies on industrial projects in Marseille, such as the revitalization of the Euromed Business Park and the development of eco-industrial zones.</w:t>
      </w:r>
    </w:p>
    <w:p>
      <w:pPr>
        <w:numPr>
          <w:ilvl w:val="0"/>
          <w:numId w:val="1002"/>
        </w:numPr>
        <w:pStyle w:val="Compact"/>
      </w:pPr>
      <w:r>
        <w:t xml:space="preserve">Interviews with practicing Industrial Engineers in Marseille, focusing on their roles in managing production lines, implementing lean methodologies, and ensuring compliance with ISO standards.</w:t>
      </w:r>
    </w:p>
    <w:p>
      <w:pPr>
        <w:numPr>
          <w:ilvl w:val="0"/>
          <w:numId w:val="1002"/>
        </w:numPr>
        <w:pStyle w:val="Compact"/>
      </w:pPr>
      <w:r>
        <w:t xml:space="preserve">An analysis of policy documents from local government bodies like the Marseille Chamber of Commerce and Industry (CCI), which outline priorities for industrial growth.</w:t>
      </w:r>
    </w:p>
    <w:bookmarkEnd w:id="23"/>
    <w:bookmarkStart w:id="24" w:name="key-findings"/>
    <w:p>
      <w:pPr>
        <w:pStyle w:val="Heading2"/>
      </w:pPr>
      <w:r>
        <w:t xml:space="preserve">Key Findings</w:t>
      </w:r>
    </w:p>
    <w:p>
      <w:pPr>
        <w:pStyle w:val="FirstParagraph"/>
      </w:pPr>
      <w:r>
        <w:t xml:space="preserve">The role of an Industrial Engineer in France Marseille is multifaceted, requiring technical expertise, adaptability, and cross-disciplinary collaboration. Key findings from the research include:</w:t>
      </w:r>
    </w:p>
    <w:p>
      <w:pPr>
        <w:numPr>
          <w:ilvl w:val="0"/>
          <w:numId w:val="1003"/>
        </w:numPr>
        <w:pStyle w:val="Compact"/>
      </w:pPr>
      <w:r>
        <w:rPr>
          <w:bCs/>
          <w:b/>
        </w:rPr>
        <w:t xml:space="preserve">Logistics and Supply Chain Management:</w:t>
      </w:r>
      <w:r>
        <w:t xml:space="preserve"> </w:t>
      </w:r>
      <w:r>
        <w:t xml:space="preserve">Industrial Engineers in Marseille are instrumental in optimizing port operations, reducing cargo delays, and integrating automation technologies (e.g., AI-driven scheduling systems) to enhance efficiency.</w:t>
      </w:r>
    </w:p>
    <w:p>
      <w:pPr>
        <w:numPr>
          <w:ilvl w:val="0"/>
          <w:numId w:val="1003"/>
        </w:numPr>
        <w:pStyle w:val="Compact"/>
      </w:pPr>
      <w:r>
        <w:rPr>
          <w:bCs/>
          <w:b/>
        </w:rPr>
        <w:t xml:space="preserve">Sustainability Initiatives:</w:t>
      </w:r>
      <w:r>
        <w:t xml:space="preserve"> </w:t>
      </w:r>
      <w:r>
        <w:t xml:space="preserve">The city’s commitment to becoming a carbon-neutral metropolis by 2030 has led Industrial Engineers to prioritize circular economy practices, such as waste reduction in manufacturing and energy recovery from industrial processes.</w:t>
      </w:r>
    </w:p>
    <w:p>
      <w:pPr>
        <w:numPr>
          <w:ilvl w:val="0"/>
          <w:numId w:val="1003"/>
        </w:numPr>
        <w:pStyle w:val="Compact"/>
      </w:pPr>
      <w:r>
        <w:rPr>
          <w:bCs/>
          <w:b/>
        </w:rPr>
        <w:t xml:space="preserve">Workforce Challenges:</w:t>
      </w:r>
      <w:r>
        <w:t xml:space="preserve"> </w:t>
      </w:r>
      <w:r>
        <w:t xml:space="preserve">Marseille faces a shortage of skilled professionals in advanced manufacturing, prompting Industrial Engineers to collaborate with local universities like Aix-Marseille University (AMU) on training programs and internships.</w:t>
      </w:r>
    </w:p>
    <w:bookmarkEnd w:id="24"/>
    <w:bookmarkStart w:id="25" w:name="critical-challenges"/>
    <w:p>
      <w:pPr>
        <w:pStyle w:val="Heading2"/>
      </w:pPr>
      <w:r>
        <w:t xml:space="preserve">Critical Challenges</w:t>
      </w:r>
    </w:p>
    <w:p>
      <w:pPr>
        <w:pStyle w:val="FirstParagraph"/>
      </w:pPr>
      <w:r>
        <w:t xml:space="preserve">Despite its opportunities, Marseille presents unique challenges for Industrial Engineers:</w:t>
      </w:r>
    </w:p>
    <w:p>
      <w:pPr>
        <w:numPr>
          <w:ilvl w:val="0"/>
          <w:numId w:val="1004"/>
        </w:numPr>
        <w:pStyle w:val="Compact"/>
      </w:pPr>
      <w:r>
        <w:rPr>
          <w:bCs/>
          <w:b/>
        </w:rPr>
        <w:t xml:space="preserve">Urban Constraints:</w:t>
      </w:r>
      <w:r>
        <w:t xml:space="preserve"> </w:t>
      </w:r>
      <w:r>
        <w:t xml:space="preserve">Limited space for industrial expansion in densely populated areas requires innovative solutions such as vertical factories or modular design.</w:t>
      </w:r>
    </w:p>
    <w:p>
      <w:pPr>
        <w:numPr>
          <w:ilvl w:val="0"/>
          <w:numId w:val="1004"/>
        </w:numPr>
        <w:pStyle w:val="Compact"/>
      </w:pPr>
      <w:r>
        <w:rPr>
          <w:bCs/>
          <w:b/>
        </w:rPr>
        <w:t xml:space="preserve">Regulatory Complexity:</w:t>
      </w:r>
      <w:r>
        <w:t xml:space="preserve"> </w:t>
      </w:r>
      <w:r>
        <w:t xml:space="preserve">Compliance with EU directives (e.g., REACH regulations on chemical safety) and French labor laws adds layers of complexity to project planning.</w:t>
      </w:r>
    </w:p>
    <w:p>
      <w:pPr>
        <w:numPr>
          <w:ilvl w:val="0"/>
          <w:numId w:val="1004"/>
        </w:numPr>
        <w:pStyle w:val="Compact"/>
      </w:pPr>
      <w:r>
        <w:rPr>
          <w:bCs/>
          <w:b/>
        </w:rPr>
        <w:t xml:space="preserve">Climate Resilience:</w:t>
      </w:r>
      <w:r>
        <w:t xml:space="preserve"> </w:t>
      </w:r>
      <w:r>
        <w:t xml:space="preserve">Rising sea levels and extreme weather events necessitate resilient infrastructure design, a growing focus for Industrial Engineers in coastal regions.</w:t>
      </w:r>
    </w:p>
    <w:bookmarkEnd w:id="25"/>
    <w:bookmarkStart w:id="26" w:name="recommendations"/>
    <w:p>
      <w:pPr>
        <w:pStyle w:val="Heading2"/>
      </w:pPr>
      <w:r>
        <w:t xml:space="preserve">Recommendations</w:t>
      </w:r>
    </w:p>
    <w:p>
      <w:pPr>
        <w:pStyle w:val="FirstParagraph"/>
      </w:pPr>
      <w:r>
        <w:t xml:space="preserve">To enhance the contributions of Industrial Engineers in France Marseille, the following recommendations are proposed:</w:t>
      </w:r>
    </w:p>
    <w:p>
      <w:pPr>
        <w:numPr>
          <w:ilvl w:val="0"/>
          <w:numId w:val="1005"/>
        </w:numPr>
        <w:pStyle w:val="Compact"/>
      </w:pPr>
      <w:r>
        <w:rPr>
          <w:bCs/>
          <w:b/>
        </w:rPr>
        <w:t xml:space="preserve">Invest in Digital Tools:</w:t>
      </w:r>
      <w:r>
        <w:t xml:space="preserve"> </w:t>
      </w:r>
      <w:r>
        <w:t xml:space="preserve">Encourage the adoption of Industry 4.0 technologies, such as IoT sensors for real-time monitoring and predictive maintenance systems.</w:t>
      </w:r>
    </w:p>
    <w:p>
      <w:pPr>
        <w:numPr>
          <w:ilvl w:val="0"/>
          <w:numId w:val="1005"/>
        </w:numPr>
        <w:pStyle w:val="Compact"/>
      </w:pPr>
      <w:r>
        <w:rPr>
          <w:bCs/>
          <w:b/>
        </w:rPr>
        <w:t xml:space="preserve">Promote Public-Private Partnerships:</w:t>
      </w:r>
      <w:r>
        <w:t xml:space="preserve"> </w:t>
      </w:r>
      <w:r>
        <w:t xml:space="preserve">Strengthen collaboration between industrial firms, local governments, and academic institutions to align innovation with regional goals.</w:t>
      </w:r>
    </w:p>
    <w:p>
      <w:pPr>
        <w:numPr>
          <w:ilvl w:val="0"/>
          <w:numId w:val="1005"/>
        </w:numPr>
        <w:pStyle w:val="Compact"/>
      </w:pPr>
      <w:r>
        <w:rPr>
          <w:bCs/>
          <w:b/>
        </w:rPr>
        <w:t xml:space="preserve">Foster Green Skills:</w:t>
      </w:r>
      <w:r>
        <w:t xml:space="preserve"> </w:t>
      </w:r>
      <w:r>
        <w:t xml:space="preserve">Integrate sustainability modules into undergraduate Industrial Engineering curricula in Marseille, emphasizing carbon footprint analysis and eco-design principles.</w:t>
      </w:r>
    </w:p>
    <w:bookmarkEnd w:id="26"/>
    <w:bookmarkStart w:id="27" w:name="conclusion"/>
    <w:p>
      <w:pPr>
        <w:pStyle w:val="Heading2"/>
      </w:pPr>
      <w:r>
        <w:t xml:space="preserve">Conclusion</w:t>
      </w:r>
    </w:p>
    <w:p>
      <w:pPr>
        <w:pStyle w:val="FirstParagraph"/>
      </w:pPr>
      <w:r>
        <w:t xml:space="preserve">This Undergraduate Thesis underscores the critical role of an Industrial Engineer in driving economic growth and environmental stewardship in France Marseille. By addressing logistical challenges, advancing sustainable practices, and leveraging technological innovation, Industrial Engineers can position Marseille as a global leader in resilient and efficient industrial systems. As the city evolves into a hub for green energy and smart manufacturing, the expertise of Industrial Engineers will remain indispensable to its future success.</w:t>
      </w:r>
    </w:p>
    <w:bookmarkEnd w:id="27"/>
    <w:bookmarkStart w:id="28" w:name="references"/>
    <w:p>
      <w:pPr>
        <w:pStyle w:val="Heading2"/>
      </w:pPr>
      <w:r>
        <w:t xml:space="preserve">References</w:t>
      </w:r>
    </w:p>
    <w:p>
      <w:pPr>
        <w:numPr>
          <w:ilvl w:val="0"/>
          <w:numId w:val="1006"/>
        </w:numPr>
        <w:pStyle w:val="Compact"/>
      </w:pPr>
      <w:r>
        <w:t xml:space="preserve">Claudel, J. (2021). *Marseille: A Mediterranean Industrial Powerhouse*. Éditions du Sud.</w:t>
      </w:r>
    </w:p>
    <w:p>
      <w:pPr>
        <w:numPr>
          <w:ilvl w:val="0"/>
          <w:numId w:val="1006"/>
        </w:numPr>
        <w:pStyle w:val="Compact"/>
      </w:pPr>
      <w:r>
        <w:t xml:space="preserve">Eurostat. (2023). *Port of Marseille Annual Report*. European Commission.</w:t>
      </w:r>
    </w:p>
    <w:p>
      <w:pPr>
        <w:numPr>
          <w:ilvl w:val="0"/>
          <w:numId w:val="1006"/>
        </w:numPr>
        <w:pStyle w:val="Compact"/>
      </w:pPr>
      <w:r>
        <w:t xml:space="preserve">Ministry of Ecology, France. (2023). *National Strategy for Carbon Neutrality by 2050*.</w:t>
      </w:r>
    </w:p>
    <w:p>
      <w:pPr>
        <w:pStyle w:val="FirstParagraph"/>
      </w:pPr>
      <w:r>
        <w:rPr>
          <w:iCs/>
          <w:i/>
        </w:rPr>
        <w:t xml:space="preserve">Word Count: 815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France Marseille</dc:title>
  <dc:creator/>
  <dc:language>en</dc:language>
  <cp:keywords/>
  <dcterms:created xsi:type="dcterms:W3CDTF">2026-07-21T04:52:29Z</dcterms:created>
  <dcterms:modified xsi:type="dcterms:W3CDTF">2026-07-21T04:52:29Z</dcterms:modified>
</cp:coreProperties>
</file>

<file path=docProps/custom.xml><?xml version="1.0" encoding="utf-8"?>
<Properties xmlns="http://schemas.openxmlformats.org/officeDocument/2006/custom-properties" xmlns:vt="http://schemas.openxmlformats.org/officeDocument/2006/docPropsVTypes"/>
</file>