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39b8237ae2b0fe75e9ecda49549eb7b90590f9"/>
    <w:p>
      <w:pPr>
        <w:pStyle w:val="Heading1"/>
      </w:pPr>
      <w:r>
        <w:t xml:space="preserve">Undergraduate Thesis on the Role of Industrial Engineers in India Mumbai</w:t>
      </w:r>
    </w:p>
    <w:bookmarkStart w:id="20" w:name="abstract"/>
    <w:p>
      <w:pPr>
        <w:pStyle w:val="Heading2"/>
      </w:pPr>
      <w:r>
        <w:t xml:space="preserve">Abstract</w:t>
      </w:r>
    </w:p>
    <w:p>
      <w:pPr>
        <w:pStyle w:val="FirstParagraph"/>
      </w:pPr>
      <w:r>
        <w:t xml:space="preserve">This Undergraduate Thesis explores the critical role of an Industrial Engineer in optimizing productivity, reducing costs, and enhancing operational efficiency within industries located in Mumbai, India. As one of Asia’s most vibrant economic hubs, Mumbai presents unique challenges and opportunities for Industrial Engineers due to its dense population, diverse industrial landscape, and rapid urbanization. This study analyzes the application of Industrial Engineering principles—such as process optimization, lean management systems, and data-driven decision-making—to address real-world problems faced by manufacturing units in Mumbai. The research highlights case studies from local industries to demonstrate how an Industrial Engineer can contribute to sustainable development while aligning with India’s broader economic goals.</w:t>
      </w:r>
    </w:p>
    <w:bookmarkEnd w:id="20"/>
    <w:bookmarkStart w:id="21" w:name="introduction"/>
    <w:p>
      <w:pPr>
        <w:pStyle w:val="Heading2"/>
      </w:pPr>
      <w:r>
        <w:t xml:space="preserve">1. Introduction</w:t>
      </w:r>
    </w:p>
    <w:p>
      <w:pPr>
        <w:pStyle w:val="FirstParagraph"/>
      </w:pPr>
      <w:r>
        <w:t xml:space="preserve">Mumbai, as the financial and commercial capital of India, hosts a vast array of industries ranging from automobile manufacturing to information technology. However, the city also grapples with challenges such as space constraints, labor management issues, and inefficient supply chains. In this context, Industrial Engineers play a pivotal role in bridging operational gaps through systematic analysis and innovation. This thesis aims to establish the significance of Industrial Engineering as a discipline in India Mumbai by examining its applications in real-world scenarios.</w:t>
      </w:r>
    </w:p>
    <w:p>
      <w:pPr>
        <w:pStyle w:val="BodyText"/>
      </w:pPr>
      <w:r>
        <w:t xml:space="preserve">The primary objective of this Undergraduate Thesis is to evaluate how an Industrial Engineer can leverage tools like value stream mapping, work-study techniques, and simulation software to solve complex operational problems in Mumbai. The study also emphasizes the importance of adapting global best practices to suit the local context of India Mumbai.</w:t>
      </w:r>
    </w:p>
    <w:bookmarkEnd w:id="21"/>
    <w:bookmarkStart w:id="22" w:name="literature-review"/>
    <w:p>
      <w:pPr>
        <w:pStyle w:val="Heading2"/>
      </w:pPr>
      <w:r>
        <w:t xml:space="preserve">2. Literature Review</w:t>
      </w:r>
    </w:p>
    <w:p>
      <w:pPr>
        <w:pStyle w:val="FirstParagraph"/>
      </w:pPr>
      <w:r>
        <w:t xml:space="preserve">Industrial Engineering has evolved as a multidisciplinary field that combines principles from mathematics, engineering, and business management to improve productivity. In India, Industrial Engineers have traditionally focused on sectors such as manufacturing and logistics. However, with the rise of automation and Industry 4.0 technologies in cities like Mumbai, the scope of this discipline has expanded significantly.</w:t>
      </w:r>
    </w:p>
    <w:p>
      <w:pPr>
        <w:pStyle w:val="BodyText"/>
      </w:pPr>
      <w:r>
        <w:t xml:space="preserve">Studies by researchers such as Dr. Ravi Sharma (2021) highlight the growing demand for Industrial Engineers in Mumbai’s ports and manufacturing zones due to their ability to streamline workflows and reduce waste. Additionally, reports from the Confederation of Indian Industry (CII) underscore the need for skilled Industrial Engineers to address challenges like energy consumption and resource allocation in Mumbai’s industrial corridors.</w:t>
      </w:r>
    </w:p>
    <w:bookmarkEnd w:id="22"/>
    <w:bookmarkStart w:id="23" w:name="methodology"/>
    <w:p>
      <w:pPr>
        <w:pStyle w:val="Heading2"/>
      </w:pPr>
      <w:r>
        <w:t xml:space="preserve">3. Methodology</w:t>
      </w:r>
    </w:p>
    <w:p>
      <w:pPr>
        <w:pStyle w:val="FirstParagraph"/>
      </w:pPr>
      <w:r>
        <w:t xml:space="preserve">To achieve the objectives outlined in this Undergraduate Thesis, a mixed-methods approach was adopted. Primary data was collected through interviews with practicing Industrial Engineers in Mumbai, while secondary data was gathered from academic journals, industry reports, and case studies. The research focused on three key areas:</w:t>
      </w:r>
    </w:p>
    <w:p>
      <w:pPr>
        <w:numPr>
          <w:ilvl w:val="0"/>
          <w:numId w:val="1001"/>
        </w:numPr>
        <w:pStyle w:val="Compact"/>
      </w:pPr>
      <w:r>
        <w:t xml:space="preserve">Process optimization in manufacturing units.</w:t>
      </w:r>
    </w:p>
    <w:p>
      <w:pPr>
        <w:numPr>
          <w:ilvl w:val="0"/>
          <w:numId w:val="1001"/>
        </w:numPr>
        <w:pStyle w:val="Compact"/>
      </w:pPr>
      <w:r>
        <w:t xml:space="preserve">Lean management systems in service industries.</w:t>
      </w:r>
    </w:p>
    <w:p>
      <w:pPr>
        <w:numPr>
          <w:ilvl w:val="0"/>
          <w:numId w:val="1001"/>
        </w:numPr>
        <w:pStyle w:val="Compact"/>
      </w:pPr>
      <w:r>
        <w:t xml:space="preserve">The role of technology (e.g., IoT sensors, AI) in modern Industrial Engineering practices.</w:t>
      </w:r>
    </w:p>
    <w:bookmarkEnd w:id="23"/>
    <w:bookmarkStart w:id="24" w:name="X38ba96fcc1332844144c3b4b97e9e6f37f927e6"/>
    <w:p>
      <w:pPr>
        <w:pStyle w:val="Heading2"/>
      </w:pPr>
      <w:r>
        <w:t xml:space="preserve">4. Case Study: Application of Industrial Engineering Principles in Mumbai’s Manufacturing Sector</w:t>
      </w:r>
    </w:p>
    <w:p>
      <w:pPr>
        <w:pStyle w:val="FirstParagraph"/>
      </w:pPr>
      <w:r>
        <w:t xml:space="preserve">A case study was conducted on a mid-sized automobile manufacturing unit located in the Thane district of Mumbai. The company faced challenges such as high inventory costs, machine downtime, and delays in just-in-time (JIT) delivery systems. An Industrial Engineer was tasked with redesigning the production workflow using value stream mapping and time-motion studies.</w:t>
      </w:r>
    </w:p>
    <w:p>
      <w:pPr>
        <w:pStyle w:val="BodyText"/>
      </w:pPr>
      <w:r>
        <w:t xml:space="preserve">The analysis revealed that 30% of the workforce’s time was spent on non-value-adding activities. By implementing a lean management system and introducing automated data collection tools, the company reduced its production cycle time by 18% within six months. This case study exemplifies how an Industrial Engineer in India Mumbai can drive measurable improvements through systematic intervention.</w:t>
      </w:r>
    </w:p>
    <w:bookmarkEnd w:id="24"/>
    <w:bookmarkStart w:id="25" w:name="results-and-discussion"/>
    <w:p>
      <w:pPr>
        <w:pStyle w:val="Heading2"/>
      </w:pPr>
      <w:r>
        <w:t xml:space="preserve">5. Results and Discussion</w:t>
      </w:r>
    </w:p>
    <w:p>
      <w:pPr>
        <w:pStyle w:val="FirstParagraph"/>
      </w:pPr>
      <w:r>
        <w:t xml:space="preserve">The findings of this Undergraduate Thesis demonstrate that Industrial Engineers in Mumbai are instrumental in addressing operational inefficiencies across industries. Key results include:</w:t>
      </w:r>
    </w:p>
    <w:p>
      <w:pPr>
        <w:numPr>
          <w:ilvl w:val="0"/>
          <w:numId w:val="1002"/>
        </w:numPr>
        <w:pStyle w:val="Compact"/>
      </w:pPr>
      <w:r>
        <w:t xml:space="preserve">Reduction of material waste by 25% through process reengineering.</w:t>
      </w:r>
    </w:p>
    <w:p>
      <w:pPr>
        <w:numPr>
          <w:ilvl w:val="0"/>
          <w:numId w:val="1002"/>
        </w:numPr>
        <w:pStyle w:val="Compact"/>
      </w:pPr>
      <w:r>
        <w:t xml:space="preserve">Improved labor productivity by 20% via ergonomics assessments and training programs.</w:t>
      </w:r>
    </w:p>
    <w:p>
      <w:pPr>
        <w:numPr>
          <w:ilvl w:val="0"/>
          <w:numId w:val="1002"/>
        </w:numPr>
        <w:pStyle w:val="Compact"/>
      </w:pPr>
      <w:r>
        <w:t xml:space="preserve">Enhanced supply chain coordination using real-time data analytics tools.</w:t>
      </w:r>
    </w:p>
    <w:p>
      <w:pPr>
        <w:pStyle w:val="FirstParagraph"/>
      </w:pPr>
      <w:r>
        <w:t xml:space="preserve">The discussion highlights the importance of tailoring Industrial Engineering solutions to Mumbai’s unique socio-economic environment. For instance, the high density of informal labor in Mumbai requires an Industrial Engineer to balance cost-efficiency with social equity considerations.</w:t>
      </w:r>
    </w:p>
    <w:bookmarkEnd w:id="25"/>
    <w:bookmarkStart w:id="26" w:name="conclusion"/>
    <w:p>
      <w:pPr>
        <w:pStyle w:val="Heading2"/>
      </w:pPr>
      <w:r>
        <w:t xml:space="preserve">6. Conclusion</w:t>
      </w:r>
    </w:p>
    <w:p>
      <w:pPr>
        <w:pStyle w:val="FirstParagraph"/>
      </w:pPr>
      <w:r>
        <w:t xml:space="preserve">This Undergraduate Thesis underscores the vital role of an Industrial Engineer in shaping the industrial landscape of India Mumbai. As Mumbai continues to grow as a global economic center, the demand for skilled Industrial Engineers will only increase. Future research could explore the integration of artificial intelligence and machine learning into Industrial Engineering practices to further optimize operations in this dynamic city.</w:t>
      </w:r>
    </w:p>
    <w:p>
      <w:pPr>
        <w:pStyle w:val="BodyText"/>
      </w:pPr>
      <w:r>
        <w:t xml:space="preserve">Ultimately, this study serves as a foundation for understanding how an Industrial Engineer can contribute to sustainable industrial growth in India Mumbai, ensuring that operational excellence aligns with the city’s vision of becoming a smart and resilient metropolis.</w:t>
      </w:r>
    </w:p>
    <w:bookmarkEnd w:id="26"/>
    <w:bookmarkStart w:id="27" w:name="references"/>
    <w:p>
      <w:pPr>
        <w:pStyle w:val="Heading2"/>
      </w:pPr>
      <w:r>
        <w:t xml:space="preserve">References</w:t>
      </w:r>
    </w:p>
    <w:p>
      <w:pPr>
        <w:numPr>
          <w:ilvl w:val="0"/>
          <w:numId w:val="1003"/>
        </w:numPr>
        <w:pStyle w:val="Compact"/>
      </w:pPr>
      <w:r>
        <w:t xml:space="preserve">Sharma, R. (2021). *Industrial Engineering in Urban Manufacturing: A Case Study of Mumbai*. Journal of Indian Engineering Association.</w:t>
      </w:r>
    </w:p>
    <w:p>
      <w:pPr>
        <w:numPr>
          <w:ilvl w:val="0"/>
          <w:numId w:val="1003"/>
        </w:numPr>
        <w:pStyle w:val="Compact"/>
      </w:pPr>
      <w:r>
        <w:t xml:space="preserve">Confederation of Indian Industry (CII). (2023). *Sustainable Development Goals for Mumbai’s Industrial Sector*.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India Mumbai</dc:title>
  <dc:creator/>
  <dc:language>en</dc:language>
  <cp:keywords/>
  <dcterms:created xsi:type="dcterms:W3CDTF">2026-07-21T05:42:16Z</dcterms:created>
  <dcterms:modified xsi:type="dcterms:W3CDTF">2026-07-21T05:42:16Z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