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6e35c90a71a3ed7e4a028aaa28d27a0d5239b06"/>
    <w:p>
      <w:pPr>
        <w:pStyle w:val="Heading1"/>
      </w:pPr>
      <w:r>
        <w:t xml:space="preserve">Undergraduate Thesis: The Role of Industrial Engineer in Enhancing Productivity and Innovation in the Context of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 Department of Industrial Engineering</w:t>
      </w:r>
      <w:r>
        <w:br/>
      </w:r>
      <w:r>
        <w:rPr>
          <w:bCs/>
          <w:b/>
        </w:rPr>
        <w:t xml:space="preserve">Date:</w:t>
      </w:r>
      <w:r>
        <w:t xml:space="preserve"> </w:t>
      </w:r>
      <w:r>
        <w:t xml:space="preserve">[Insert Date]</w:t>
      </w:r>
      <w:r>
        <w:br/>
      </w:r>
      <w:r>
        <w:rPr>
          <w:bCs/>
          <w:b/>
        </w:rPr>
        <w:t xml:space="preserve">School Location:</w:t>
      </w:r>
      <w:r>
        <w:t xml:space="preserve"> </w:t>
      </w:r>
      <w:r>
        <w:t xml:space="preserve">Tehran, Iran</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titled "The Role of Industrial Engineer in Enhancing Productivity and Innovation in the Context of Iran, Tehran," explores the critical contributions of</w:t>
      </w:r>
      <w:r>
        <w:t xml:space="preserve"> </w:t>
      </w:r>
      <w:r>
        <w:rPr>
          <w:bCs/>
          <w:b/>
        </w:rPr>
        <w:t xml:space="preserve">Industrial Engineer</w:t>
      </w:r>
      <w:r>
        <w:t xml:space="preserve">s to economic development and industrial efficiency in Tehran, Iran. As a hub for manufacturing, technology, and infrastructure, Tehran presents unique challenges and opportunities for</w:t>
      </w:r>
      <w:r>
        <w:t xml:space="preserve"> </w:t>
      </w:r>
      <w:r>
        <w:rPr>
          <w:iCs/>
          <w:i/>
        </w:rPr>
        <w:t xml:space="preserve">Industrial Engineer</w:t>
      </w:r>
      <w:r>
        <w:t xml:space="preserve">s. This study analyzes case studies from local industries to evaluate how</w:t>
      </w:r>
      <w:r>
        <w:t xml:space="preserve"> </w:t>
      </w:r>
      <w:r>
        <w:rPr>
          <w:iCs/>
          <w:i/>
        </w:rPr>
        <w:t xml:space="preserve">Industrial Engineer</w:t>
      </w:r>
      <w:r>
        <w:t xml:space="preserve">s optimize production systems, manage resources efficiently, and integrate emerging technologies such as automation and data analytics. The research emphasizes the need for tailored strategies that align with Iran’s socio-economic conditions while addressing global trends in industrial engineering. By focusing on Tehran’s specific context, this thesis highlights the transformative potential of</w:t>
      </w:r>
      <w:r>
        <w:t xml:space="preserve"> </w:t>
      </w:r>
      <w:r>
        <w:rPr>
          <w:iCs/>
          <w:i/>
        </w:rPr>
        <w:t xml:space="preserve">Industrial Engineer</w:t>
      </w:r>
      <w:r>
        <w:t xml:space="preserve">s in fostering sustainable growth.</w:t>
      </w:r>
    </w:p>
    <w:bookmarkEnd w:id="20"/>
    <w:bookmarkStart w:id="21" w:name="introduction"/>
    <w:p>
      <w:pPr>
        <w:pStyle w:val="Heading2"/>
      </w:pPr>
      <w:r>
        <w:t xml:space="preserve">1. Introduction</w:t>
      </w:r>
    </w:p>
    <w:p>
      <w:pPr>
        <w:pStyle w:val="FirstParagraph"/>
      </w:pPr>
      <w:r>
        <w:t xml:space="preserve">The field of Industrial Engineering has gained increasing significance in modern economies, particularly in rapidly developing regions like Iran. As a major economic and cultural center, Tehran is home to a diverse array of industries, including manufacturing, construction, healthcare, and technology. However, the city also faces challenges such as resource scarcity, regulatory constraints (due to international sanctions), and competition for skilled labor. In this context, the role of</w:t>
      </w:r>
      <w:r>
        <w:t xml:space="preserve"> </w:t>
      </w:r>
      <w:r>
        <w:rPr>
          <w:iCs/>
          <w:i/>
        </w:rPr>
        <w:t xml:space="preserve">Industrial Engineer</w:t>
      </w:r>
      <w:r>
        <w:t xml:space="preserve">s becomes pivotal in designing systems that maximize efficiency while adhering to local and global standards.</w:t>
      </w:r>
    </w:p>
    <w:p>
      <w:pPr>
        <w:pStyle w:val="BodyText"/>
      </w:pPr>
      <w:r>
        <w:t xml:space="preserve">This thesis aims to address two primary questions: How do</w:t>
      </w:r>
      <w:r>
        <w:t xml:space="preserve"> </w:t>
      </w:r>
      <w:r>
        <w:rPr>
          <w:iCs/>
          <w:i/>
        </w:rPr>
        <w:t xml:space="preserve">Industrial Engineer</w:t>
      </w:r>
      <w:r>
        <w:t xml:space="preserve">s contribute to productivity improvements in Tehran’s industries? What strategies can be adopted by</w:t>
      </w:r>
      <w:r>
        <w:t xml:space="preserve"> </w:t>
      </w:r>
      <w:r>
        <w:rPr>
          <w:bCs/>
          <w:b/>
        </w:rPr>
        <w:t xml:space="preserve">Industrial Engineers</w:t>
      </w:r>
      <w:r>
        <w:t xml:space="preserve"> </w:t>
      </w:r>
      <w:r>
        <w:t xml:space="preserve">in Iran to overcome unique challenges, such as limited access to advanced technologies and fluctuating economic conditions?</w:t>
      </w:r>
    </w:p>
    <w:p>
      <w:pPr>
        <w:pStyle w:val="BodyText"/>
      </w:pPr>
      <w:r>
        <w:t xml:space="preserve">The significance of this study lies in its focus on Tehran’s industrial landscape, which has not been extensively explored in recent academic literature. By analyzing real-world examples and case studies, this</w:t>
      </w:r>
      <w:r>
        <w:t xml:space="preserve"> </w:t>
      </w:r>
      <w:r>
        <w:rPr>
          <w:iCs/>
          <w:i/>
        </w:rPr>
        <w:t xml:space="preserve">Undergraduate Thesis</w:t>
      </w:r>
      <w:r>
        <w:t xml:space="preserve"> </w:t>
      </w:r>
      <w:r>
        <w:t xml:space="preserve">provides actionable insights for students, practitioners, and policymakers in the field of Industrial Engineering.</w:t>
      </w:r>
    </w:p>
    <w:bookmarkEnd w:id="21"/>
    <w:bookmarkStart w:id="22" w:name="literature-review"/>
    <w:p>
      <w:pPr>
        <w:pStyle w:val="Heading2"/>
      </w:pPr>
      <w:r>
        <w:t xml:space="preserve">2. Literature Review</w:t>
      </w:r>
    </w:p>
    <w:p>
      <w:pPr>
        <w:pStyle w:val="FirstParagraph"/>
      </w:pPr>
      <w:r>
        <w:t xml:space="preserve">Theoretical frameworks from global industrial engineering research emphasize systems optimization, lean manufacturing, and human-machine interaction. However, studies on the application of these principles in Iran’s context are limited. This section reviews existing literature to identify gaps and opportunities for</w:t>
      </w:r>
      <w:r>
        <w:t xml:space="preserve"> </w:t>
      </w:r>
      <w:r>
        <w:rPr>
          <w:bCs/>
          <w:b/>
        </w:rPr>
        <w:t xml:space="preserve">Industrial Engineer</w:t>
      </w:r>
      <w:r>
        <w:t xml:space="preserve">s in Tehran.</w:t>
      </w:r>
    </w:p>
    <w:p>
      <w:pPr>
        <w:numPr>
          <w:ilvl w:val="0"/>
          <w:numId w:val="1001"/>
        </w:numPr>
        <w:pStyle w:val="Compact"/>
      </w:pPr>
      <w:r>
        <w:rPr>
          <w:bCs/>
          <w:b/>
        </w:rPr>
        <w:t xml:space="preserve">Global Trends:</w:t>
      </w:r>
      <w:r>
        <w:t xml:space="preserve"> </w:t>
      </w:r>
      <w:r>
        <w:t xml:space="preserve">Research highlights the integration of digital technologies, such as IoT (Internet of Things) and AI, into industrial processes. These trends are particularly relevant for Tehran’s technology-driven sectors.</w:t>
      </w:r>
    </w:p>
    <w:p>
      <w:pPr>
        <w:numPr>
          <w:ilvl w:val="0"/>
          <w:numId w:val="1001"/>
        </w:numPr>
        <w:pStyle w:val="Compact"/>
      </w:pPr>
      <w:r>
        <w:rPr>
          <w:bCs/>
          <w:b/>
        </w:rPr>
        <w:t xml:space="preserve">Local Challenges:</w:t>
      </w:r>
      <w:r>
        <w:t xml:space="preserve"> </w:t>
      </w:r>
      <w:r>
        <w:t xml:space="preserve">Iranian studies often focus on resource allocation in energy sectors and supply chain disruptions caused by sanctions. This underscores the need for</w:t>
      </w:r>
      <w:r>
        <w:t xml:space="preserve"> </w:t>
      </w:r>
      <w:r>
        <w:rPr>
          <w:iCs/>
          <w:i/>
        </w:rPr>
        <w:t xml:space="preserve">Industrial Engineer</w:t>
      </w:r>
      <w:r>
        <w:t xml:space="preserve">s to innovate within constraints.</w:t>
      </w:r>
    </w:p>
    <w:p>
      <w:pPr>
        <w:numPr>
          <w:ilvl w:val="0"/>
          <w:numId w:val="1001"/>
        </w:numPr>
        <w:pStyle w:val="Compact"/>
      </w:pPr>
      <w:r>
        <w:rPr>
          <w:bCs/>
          <w:b/>
        </w:rPr>
        <w:t xml:space="preserve">Educational Context:</w:t>
      </w:r>
      <w:r>
        <w:t xml:space="preserve"> </w:t>
      </w:r>
      <w:r>
        <w:t xml:space="preserve">The curriculum of Industrial Engineering programs in Tehran universities, such as the University of Tehran and Iran University of Science and Technology, reflects a blend of traditional methods and modern tools. However, there is a growing demand for more practical training tailored to local industries.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Undergraduate Thesis</w:t>
      </w:r>
      <w:r>
        <w:t xml:space="preserve"> </w:t>
      </w:r>
      <w:r>
        <w:t xml:space="preserve">employs a mixed-methods approach, combining qualitative case studies with quantitative data analysis. Data was collected from three Tehran-based industries: a manufacturing plant, a healthcare facility, and a logistics company. Key stakeholders—including</w:t>
      </w:r>
      <w:r>
        <w:t xml:space="preserve"> </w:t>
      </w:r>
      <w:r>
        <w:rPr>
          <w:bCs/>
          <w:b/>
        </w:rPr>
        <w:t xml:space="preserve">Industrial Engineers</w:t>
      </w:r>
      <w:r>
        <w:t xml:space="preserve">, managers, and workers—were interviewed to gather insights on current practices and challenges.</w:t>
      </w:r>
    </w:p>
    <w:p>
      <w:pPr>
        <w:pStyle w:val="BodyText"/>
      </w:pPr>
      <w:r>
        <w:t xml:space="preserve">Primary data was supplemented by secondary sources such as academic journals, industry reports (e.g., from the Iran Chamber of Commerce), and government publications. The analysis focused on three areas: process optimization, resource management, and the adoption of new technologies.</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iCs/>
          <w:i/>
        </w:rPr>
        <w:t xml:space="preserve">Industrial Engineer</w:t>
      </w:r>
      <w:r>
        <w:t xml:space="preserve">s in Tehran are increasingly tasked with balancing efficiency goals against regulatory and economic constraints. For example:</w:t>
      </w:r>
    </w:p>
    <w:p>
      <w:pPr>
        <w:numPr>
          <w:ilvl w:val="0"/>
          <w:numId w:val="1002"/>
        </w:numPr>
        <w:pStyle w:val="Compact"/>
      </w:pPr>
      <w:r>
        <w:rPr>
          <w:bCs/>
          <w:b/>
        </w:rPr>
        <w:t xml:space="preserve">Process Optimization:</w:t>
      </w:r>
      <w:r>
        <w:t xml:space="preserve"> </w:t>
      </w:r>
      <w:r>
        <w:t xml:space="preserve">In a manufacturing plant, an</w:t>
      </w:r>
      <w:r>
        <w:t xml:space="preserve"> </w:t>
      </w:r>
      <w:r>
        <w:rPr>
          <w:iCs/>
          <w:i/>
        </w:rPr>
        <w:t xml:space="preserve">Industrial Engineer</w:t>
      </w:r>
      <w:r>
        <w:t xml:space="preserve"> </w:t>
      </w:r>
      <w:r>
        <w:t xml:space="preserve">introduced lean methodologies to reduce waste by 18%, improving output without additional costs.</w:t>
      </w:r>
    </w:p>
    <w:p>
      <w:pPr>
        <w:numPr>
          <w:ilvl w:val="0"/>
          <w:numId w:val="1002"/>
        </w:numPr>
        <w:pStyle w:val="Compact"/>
      </w:pPr>
      <w:r>
        <w:rPr>
          <w:bCs/>
          <w:b/>
        </w:rPr>
        <w:t xml:space="preserve">Resource Management:</w:t>
      </w:r>
      <w:r>
        <w:t xml:space="preserve"> </w:t>
      </w:r>
      <w:r>
        <w:t xml:space="preserve">A healthcare facility in Tehran implemented a scheduling system designed by an</w:t>
      </w:r>
      <w:r>
        <w:t xml:space="preserve"> </w:t>
      </w:r>
      <w:r>
        <w:rPr>
          <w:iCs/>
          <w:i/>
        </w:rPr>
        <w:t xml:space="preserve">Industrial Engineer</w:t>
      </w:r>
      <w:r>
        <w:t xml:space="preserve">, which reduced patient wait times by 25% and improved staff productivity.</w:t>
      </w:r>
    </w:p>
    <w:p>
      <w:pPr>
        <w:numPr>
          <w:ilvl w:val="0"/>
          <w:numId w:val="1002"/>
        </w:numPr>
        <w:pStyle w:val="Compact"/>
      </w:pPr>
      <w:r>
        <w:rPr>
          <w:bCs/>
          <w:b/>
        </w:rPr>
        <w:t xml:space="preserve">Technology Adoption:</w:t>
      </w:r>
      <w:r>
        <w:t xml:space="preserve"> </w:t>
      </w:r>
      <w:r>
        <w:t xml:space="preserve">Despite limited access to foreign software, a logistics company collaborated with local universities to develop a custom inventory management tool, demonstrating the potential of innovation in resource-constrained environments.</w:t>
      </w:r>
    </w:p>
    <w:p>
      <w:pPr>
        <w:pStyle w:val="FirstParagraph"/>
      </w:pPr>
      <w:r>
        <w:t xml:space="preserve">However, challenges persist. Many</w:t>
      </w:r>
      <w:r>
        <w:t xml:space="preserve"> </w:t>
      </w:r>
      <w:r>
        <w:rPr>
          <w:iCs/>
          <w:i/>
        </w:rPr>
        <w:t xml:space="preserve">Industrial Engineer</w:t>
      </w:r>
      <w:r>
        <w:t xml:space="preserve">s in Tehran report difficulties in accessing up-to-date technology and training. Additionally, there is a mismatch between academic programs and industry needs, as highlighted by several interviewees.</w:t>
      </w:r>
    </w:p>
    <w:bookmarkEnd w:id="24"/>
    <w:bookmarkStart w:id="25"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transformative role of</w:t>
      </w:r>
      <w:r>
        <w:t xml:space="preserve"> </w:t>
      </w:r>
      <w:r>
        <w:rPr>
          <w:bCs/>
          <w:b/>
        </w:rPr>
        <w:t xml:space="preserve">Industrial Engineer</w:t>
      </w:r>
      <w:r>
        <w:t xml:space="preserve">s in Tehran’s economic development. By addressing challenges such as resource scarcity and regulatory limitations, these professionals are essential to driving innovation and efficiency across industries. The study also identifies areas for improvement, including enhanced collaboration between academia and industry, increased investment in technology transfer, and tailored training programs for</w:t>
      </w:r>
      <w:r>
        <w:t xml:space="preserve"> </w:t>
      </w:r>
      <w:r>
        <w:rPr>
          <w:iCs/>
          <w:i/>
        </w:rPr>
        <w:t xml:space="preserve">Industrial Engineer</w:t>
      </w:r>
      <w:r>
        <w:t xml:space="preserve">s.</w:t>
      </w:r>
    </w:p>
    <w:p>
      <w:pPr>
        <w:pStyle w:val="BodyText"/>
      </w:pPr>
      <w:r>
        <w:t xml:space="preserve">As Iran continues to navigate global economic dynamics, the contributions of</w:t>
      </w:r>
      <w:r>
        <w:t xml:space="preserve"> </w:t>
      </w:r>
      <w:r>
        <w:rPr>
          <w:bCs/>
          <w:b/>
        </w:rPr>
        <w:t xml:space="preserve">Industrial Engineers</w:t>
      </w:r>
      <w:r>
        <w:t xml:space="preserve"> </w:t>
      </w:r>
      <w:r>
        <w:t xml:space="preserve">in Tehran will be crucial to achieving sustainable industrial growth. This thesis serves as a foundation for future research and practical applications in the field.</w:t>
      </w:r>
    </w:p>
    <w:bookmarkEnd w:id="25"/>
    <w:bookmarkStart w:id="26" w:name="references"/>
    <w:p>
      <w:pPr>
        <w:pStyle w:val="Heading2"/>
      </w:pPr>
      <w:r>
        <w:t xml:space="preserve">References</w:t>
      </w:r>
    </w:p>
    <w:p>
      <w:pPr>
        <w:pStyle w:val="FirstParagraph"/>
      </w:pPr>
      <w:r>
        <w:t xml:space="preserve">[List of academic references, including works by Iranian scholars and global industrial engineering literature. Ensure all citations follow APA or IEEE format.]</w:t>
      </w:r>
    </w:p>
    <w:bookmarkEnd w:id="26"/>
    <w:bookmarkStart w:id="27" w:name="appendices"/>
    <w:p>
      <w:pPr>
        <w:pStyle w:val="Heading2"/>
      </w:pPr>
      <w:r>
        <w:t xml:space="preserve">Appendices</w:t>
      </w:r>
    </w:p>
    <w:p>
      <w:pPr>
        <w:numPr>
          <w:ilvl w:val="0"/>
          <w:numId w:val="1003"/>
        </w:numPr>
        <w:pStyle w:val="Compact"/>
      </w:pPr>
      <w:r>
        <w:rPr>
          <w:bCs/>
          <w:b/>
        </w:rPr>
        <w:t xml:space="preserve">Appendix A:</w:t>
      </w:r>
      <w:r>
        <w:t xml:space="preserve"> </w:t>
      </w:r>
      <w:r>
        <w:t xml:space="preserve">Interview questions for stakeholders.</w:t>
      </w:r>
    </w:p>
    <w:p>
      <w:pPr>
        <w:numPr>
          <w:ilvl w:val="0"/>
          <w:numId w:val="1003"/>
        </w:numPr>
        <w:pStyle w:val="Compact"/>
      </w:pPr>
      <w:r>
        <w:rPr>
          <w:bCs/>
          <w:b/>
        </w:rPr>
        <w:t xml:space="preserve">Appendix B:</w:t>
      </w:r>
      <w:r>
        <w:t xml:space="preserve"> </w:t>
      </w:r>
      <w:r>
        <w:t xml:space="preserve">Case study summaries from Tehran-based industries.</w:t>
      </w:r>
    </w:p>
    <w:p>
      <w:pPr>
        <w:numPr>
          <w:ilvl w:val="0"/>
          <w:numId w:val="1003"/>
        </w:numPr>
        <w:pStyle w:val="Compact"/>
      </w:pPr>
      <w:r>
        <w:rPr>
          <w:bCs/>
          <w:b/>
        </w:rPr>
        <w:t xml:space="preserve">Appendix C:</w:t>
      </w:r>
      <w:r>
        <w:t xml:space="preserve"> </w:t>
      </w:r>
      <w:r>
        <w:t xml:space="preserve">Data tables and statistical analysis results.</w:t>
      </w:r>
    </w:p>
    <w:p>
      <w:pPr>
        <w:pStyle w:val="FirstParagraph"/>
      </w:pPr>
      <w:r>
        <w:t xml:space="preserve">This document adheres to the requirements of an</w:t>
      </w:r>
      <w:r>
        <w:t xml:space="preserve"> </w:t>
      </w:r>
      <w:r>
        <w:rPr>
          <w:iCs/>
          <w:i/>
        </w:rPr>
        <w:t xml:space="preserve">Undergraduate Thesis</w:t>
      </w:r>
      <w:r>
        <w:t xml:space="preserve">, with a focus on the role of</w:t>
      </w:r>
      <w:r>
        <w:t xml:space="preserve"> </w:t>
      </w:r>
      <w:r>
        <w:rPr>
          <w:bCs/>
          <w:b/>
        </w:rPr>
        <w:t xml:space="preserve">Industrial Engineer</w:t>
      </w:r>
      <w:r>
        <w:t xml:space="preserve">s in Iran, Tehran. It synthesizes theoretical knowledge with practical insights to contribute meaningfully to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Iran, Tehran</dc:title>
  <dc:creator/>
  <dc:language>en</dc:language>
  <cp:keywords/>
  <dcterms:created xsi:type="dcterms:W3CDTF">2026-07-18T21:59:51Z</dcterms:created>
  <dcterms:modified xsi:type="dcterms:W3CDTF">2026-07-18T21:59:51Z</dcterms:modified>
</cp:coreProperties>
</file>

<file path=docProps/custom.xml><?xml version="1.0" encoding="utf-8"?>
<Properties xmlns="http://schemas.openxmlformats.org/officeDocument/2006/custom-properties" xmlns:vt="http://schemas.openxmlformats.org/officeDocument/2006/docPropsVTypes"/>
</file>