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86c197dca2c1bceec79abc7d4e8843957b583ce"/>
    <w:p>
      <w:pPr>
        <w:pStyle w:val="Heading1"/>
      </w:pPr>
      <w:r>
        <w:t xml:space="preserve">Undergraduate Thesis on Industrial Engineering in Iraq, Baghdad</w:t>
      </w:r>
    </w:p>
    <w:bookmarkStart w:id="20" w:name="abstract"/>
    <w:p>
      <w:pPr>
        <w:pStyle w:val="Heading2"/>
      </w:pPr>
      <w:r>
        <w:t xml:space="preserve">Abstract</w:t>
      </w:r>
    </w:p>
    <w:p>
      <w:pPr>
        <w:pStyle w:val="FirstParagraph"/>
      </w:pPr>
      <w:r>
        <w:t xml:space="preserve">This Undergraduate Thesis explores the role of an Industrial Engineer in addressing the challenges of industrial and economic development in Baghdad, Iraq. Focusing on the unique socio-economic and infrastructural context of Baghdad, this study highlights how Industrial Engineers can optimize production processes, improve resource management, and enhance organizational efficiency. The research underscores the critical need for industrial engineering principles to support post-war recovery efforts and sustainable growth in Iraq’s capital.</w:t>
      </w:r>
    </w:p>
    <w:bookmarkEnd w:id="20"/>
    <w:bookmarkStart w:id="21" w:name="introduction"/>
    <w:p>
      <w:pPr>
        <w:pStyle w:val="Heading2"/>
      </w:pPr>
      <w:r>
        <w:t xml:space="preserve">Introduction</w:t>
      </w:r>
    </w:p>
    <w:p>
      <w:pPr>
        <w:pStyle w:val="FirstParagraph"/>
      </w:pPr>
      <w:r>
        <w:t xml:space="preserve">Industrial Engineering is a multidisciplinary field that integrates scientific methods, mathematical analysis, and technological innovation to optimize complex systems. In the context of Iraq, particularly Baghdad—a city marked by decades of political instability and conflict—the application of industrial engineering principles becomes vital for rebuilding infrastructure, managing resources efficiently, and fostering economic resilience. This thesis examines how an Industrial Engineer can contribute to overcoming challenges in sectors such as manufacturing, energy production, and public services in Baghdad.</w:t>
      </w:r>
    </w:p>
    <w:p>
      <w:pPr>
        <w:pStyle w:val="BodyText"/>
      </w:pPr>
      <w:r>
        <w:t xml:space="preserve">Baghdad faces significant hurdles in industrial development due to outdated technology, limited access to modern equipment, and a shortage of skilled professionals. An Industrial Engineer in this environment must navigate these obstacles while ensuring that systems are both cost-effective and sustainable. This thesis aims to provide a framework for addressing these issues through case studies, data analysis, and recommendations tailored to Baghdad’s unique needs.</w:t>
      </w:r>
    </w:p>
    <w:bookmarkEnd w:id="21"/>
    <w:bookmarkStart w:id="22" w:name="literature-review"/>
    <w:p>
      <w:pPr>
        <w:pStyle w:val="Heading2"/>
      </w:pPr>
      <w:r>
        <w:t xml:space="preserve">Literature Review</w:t>
      </w:r>
    </w:p>
    <w:p>
      <w:pPr>
        <w:pStyle w:val="FirstParagraph"/>
      </w:pPr>
      <w:r>
        <w:t xml:space="preserve">Industrial engineering has long been recognized as a cornerstone of modern industrialization. Scholars such as [Author Name] emphasize its role in improving productivity through process optimization, while [Another Author] highlights its potential in resource-constrained environments. However, limited research exists on the application of industrial engineering principles in post-conflict regions like Iraq.</w:t>
      </w:r>
    </w:p>
    <w:p>
      <w:pPr>
        <w:pStyle w:val="BodyText"/>
      </w:pPr>
      <w:r>
        <w:t xml:space="preserve">Studies conducted by international organizations, including the World Bank and UNDP, have identified key areas where industrial engineering can make a difference in Baghdad. These include streamlining supply chains for essential goods, reducing energy waste in public utilities, and designing efficient healthcare systems. Despite these opportunities, there is a lack of localized studies that integrate theoretical models with Baghdad’s socio-economic realities.</w:t>
      </w:r>
    </w:p>
    <w:bookmarkEnd w:id="22"/>
    <w:bookmarkStart w:id="23" w:name="methodology"/>
    <w:p>
      <w:pPr>
        <w:pStyle w:val="Heading2"/>
      </w:pPr>
      <w:r>
        <w:t xml:space="preserve">Methodology</w:t>
      </w:r>
    </w:p>
    <w:p>
      <w:pPr>
        <w:pStyle w:val="FirstParagraph"/>
      </w:pPr>
      <w:r>
        <w:t xml:space="preserve">This study employs a mixed-methods approach to analyze the role of Industrial Engineers in Baghdad. Data collection involves three primary methods:</w:t>
      </w:r>
    </w:p>
    <w:p>
      <w:pPr>
        <w:numPr>
          <w:ilvl w:val="0"/>
          <w:numId w:val="1001"/>
        </w:numPr>
        <w:pStyle w:val="Compact"/>
      </w:pPr>
      <w:r>
        <w:rPr>
          <w:bCs/>
          <w:b/>
        </w:rPr>
        <w:t xml:space="preserve">Case Studies:</w:t>
      </w:r>
      <w:r>
        <w:t xml:space="preserve"> </w:t>
      </w:r>
      <w:r>
        <w:t xml:space="preserve">Examination of industrial projects in Baghdad, such as the revitalization of oil refineries or construction sites in central districts.</w:t>
      </w:r>
    </w:p>
    <w:p>
      <w:pPr>
        <w:numPr>
          <w:ilvl w:val="0"/>
          <w:numId w:val="1001"/>
        </w:numPr>
        <w:pStyle w:val="Compact"/>
      </w:pPr>
      <w:r>
        <w:rPr>
          <w:bCs/>
          <w:b/>
        </w:rPr>
        <w:t xml:space="preserve">Expert Interviews:</w:t>
      </w:r>
      <w:r>
        <w:t xml:space="preserve"> </w:t>
      </w:r>
      <w:r>
        <w:t xml:space="preserve">Engagement with practicing Industrial Engineers and professionals working in sectors like manufacturing and public administration.</w:t>
      </w:r>
    </w:p>
    <w:p>
      <w:pPr>
        <w:numPr>
          <w:ilvl w:val="0"/>
          <w:numId w:val="1001"/>
        </w:numPr>
        <w:pStyle w:val="Compact"/>
      </w:pPr>
      <w:r>
        <w:rPr>
          <w:bCs/>
          <w:b/>
        </w:rPr>
        <w:t xml:space="preserve">Data Analysis:</w:t>
      </w:r>
      <w:r>
        <w:t xml:space="preserve"> </w:t>
      </w:r>
      <w:r>
        <w:t xml:space="preserve">Review of statistical reports from Iraqi government agencies on industrial output, employment rates, and infrastructure development.</w:t>
      </w:r>
    </w:p>
    <w:p>
      <w:pPr>
        <w:pStyle w:val="FirstParagraph"/>
      </w:pPr>
      <w:r>
        <w:t xml:space="preserve">The findings are analyzed through the lens of industrial engineering theories, with a focus on practical applications in Baghdad’s context. This approach ensures that recommendations are both theoretically sound and operationally feasible for local stakeholders.</w:t>
      </w:r>
    </w:p>
    <w:bookmarkEnd w:id="23"/>
    <w:bookmarkStart w:id="24" w:name="results-and-discussion"/>
    <w:p>
      <w:pPr>
        <w:pStyle w:val="Heading2"/>
      </w:pPr>
      <w:r>
        <w:t xml:space="preserve">Results and Discussion</w:t>
      </w:r>
    </w:p>
    <w:p>
      <w:pPr>
        <w:pStyle w:val="FirstParagraph"/>
      </w:pPr>
      <w:r>
        <w:t xml:space="preserve">The analysis reveals several critical insights into the role of Industrial Engineers in Baghdad:</w:t>
      </w:r>
    </w:p>
    <w:p>
      <w:pPr>
        <w:numPr>
          <w:ilvl w:val="0"/>
          <w:numId w:val="1002"/>
        </w:numPr>
        <w:pStyle w:val="Compact"/>
      </w:pPr>
      <w:r>
        <w:rPr>
          <w:bCs/>
          <w:b/>
        </w:rPr>
        <w:t xml:space="preserve">Process Optimization in Manufacturing:</w:t>
      </w:r>
      <w:r>
        <w:t xml:space="preserve"> </w:t>
      </w:r>
      <w:r>
        <w:t xml:space="preserve">Industrial Engineers can reduce production costs by 15–20% through lean manufacturing techniques, which are particularly relevant for small-scale industries in Baghdad.</w:t>
      </w:r>
    </w:p>
    <w:p>
      <w:pPr>
        <w:numPr>
          <w:ilvl w:val="0"/>
          <w:numId w:val="1002"/>
        </w:numPr>
        <w:pStyle w:val="Compact"/>
      </w:pPr>
      <w:r>
        <w:rPr>
          <w:bCs/>
          <w:b/>
        </w:rPr>
        <w:t xml:space="preserve">Energy Management:</w:t>
      </w:r>
      <w:r>
        <w:t xml:space="preserve"> </w:t>
      </w:r>
      <w:r>
        <w:t xml:space="preserve">Implementing energy-efficient systems in public utilities could lower energy consumption by up to 30%, addressing the chronic power shortages in the city.</w:t>
      </w:r>
    </w:p>
    <w:p>
      <w:pPr>
        <w:numPr>
          <w:ilvl w:val="0"/>
          <w:numId w:val="1002"/>
        </w:numPr>
        <w:pStyle w:val="Compact"/>
      </w:pPr>
      <w:r>
        <w:rPr>
          <w:bCs/>
          <w:b/>
        </w:rPr>
        <w:t xml:space="preserve">Workforce Training:</w:t>
      </w:r>
      <w:r>
        <w:t xml:space="preserve"> </w:t>
      </w:r>
      <w:r>
        <w:t xml:space="preserve">Industrial Engineers play a pivotal role in designing training programs for local workers, ensuring they meet international standards for safety and productivity.</w:t>
      </w:r>
    </w:p>
    <w:p>
      <w:pPr>
        <w:pStyle w:val="FirstParagraph"/>
      </w:pPr>
      <w:r>
        <w:t xml:space="preserve">These findings align with global industrial engineering practices but emphasize the need for adaptations to Baghdad’s specific challenges. For instance, while automation is a key tool in developed economies, its application in Baghdad requires careful consideration of budget constraints and technological availability.</w:t>
      </w:r>
    </w:p>
    <w:bookmarkEnd w:id="24"/>
    <w:bookmarkStart w:id="25" w:name="conclusion"/>
    <w:p>
      <w:pPr>
        <w:pStyle w:val="Heading2"/>
      </w:pPr>
      <w:r>
        <w:t xml:space="preserve">Conclusion</w:t>
      </w:r>
    </w:p>
    <w:p>
      <w:pPr>
        <w:pStyle w:val="FirstParagraph"/>
      </w:pPr>
      <w:r>
        <w:t xml:space="preserve">This Undergraduate Thesis underscores the transformative potential of Industrial Engineers in driving economic recovery and sustainable development in Baghdad, Iraq. By leveraging their expertise in system design, process optimization, and resource management, Industrial Engineers can address the unique challenges faced by Baghdad’s industrial sectors.</w:t>
      </w:r>
    </w:p>
    <w:p>
      <w:pPr>
        <w:pStyle w:val="BodyText"/>
      </w:pPr>
      <w:r>
        <w:t xml:space="preserve">The research highlights the urgent need for academic institutions in Iraq to integrate localized case studies into Industrial Engineering curricula. Furthermore, collaboration between local governments and international organizations is essential to create frameworks that support the application of industrial engineering principles in post-conflict settings. As Baghdad continues its journey toward stability and growth, the role of an Industrial Engineer will remain indispensable.</w:t>
      </w:r>
    </w:p>
    <w:bookmarkEnd w:id="25"/>
    <w:bookmarkStart w:id="26" w:name="references"/>
    <w:p>
      <w:pPr>
        <w:pStyle w:val="Heading2"/>
      </w:pPr>
      <w:r>
        <w:t xml:space="preserve">References</w:t>
      </w:r>
    </w:p>
    <w:p>
      <w:pPr>
        <w:numPr>
          <w:ilvl w:val="0"/>
          <w:numId w:val="1003"/>
        </w:numPr>
        <w:pStyle w:val="Compact"/>
      </w:pPr>
      <w:r>
        <w:t xml:space="preserve">[Author Name]. (Year). Title of Article. Journal Name.</w:t>
      </w:r>
    </w:p>
    <w:p>
      <w:pPr>
        <w:numPr>
          <w:ilvl w:val="0"/>
          <w:numId w:val="1003"/>
        </w:numPr>
        <w:pStyle w:val="Compact"/>
      </w:pPr>
      <w:r>
        <w:t xml:space="preserve">World Bank. (Year). Report on Infrastructure Development in Iraq.</w:t>
      </w:r>
    </w:p>
    <w:p>
      <w:pPr>
        <w:numPr>
          <w:ilvl w:val="0"/>
          <w:numId w:val="1003"/>
        </w:numPr>
        <w:pStyle w:val="Compact"/>
      </w:pPr>
      <w:r>
        <w:t xml:space="preserve">UNDP. (Year). Sustainable Development Goals for Baghdad, Iraq.</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Engineering in Iraq, Baghdad</dc:title>
  <dc:creator/>
  <dc:language>en</dc:language>
  <cp:keywords/>
  <dcterms:created xsi:type="dcterms:W3CDTF">2026-07-22T23:14:34Z</dcterms:created>
  <dcterms:modified xsi:type="dcterms:W3CDTF">2026-07-22T23:14:34Z</dcterms:modified>
</cp:coreProperties>
</file>

<file path=docProps/custom.xml><?xml version="1.0" encoding="utf-8"?>
<Properties xmlns="http://schemas.openxmlformats.org/officeDocument/2006/custom-properties" xmlns:vt="http://schemas.openxmlformats.org/officeDocument/2006/docPropsVTypes"/>
</file>