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d5eb5ef02eb5f89a96b0762e9e5810853d728a3"/>
    <w:p>
      <w:pPr>
        <w:pStyle w:val="Heading1"/>
      </w:pPr>
      <w:r>
        <w:t xml:space="preserve">Undergraduate Thesis: The Role of an Industrial Engineer in Italy, Milan</w:t>
      </w:r>
    </w:p>
    <w:bookmarkStart w:id="20" w:name="abstract"/>
    <w:p>
      <w:pPr>
        <w:pStyle w:val="Heading2"/>
      </w:pPr>
      <w:r>
        <w:t xml:space="preserve">Abstract</w:t>
      </w:r>
    </w:p>
    <w:p>
      <w:pPr>
        <w:pStyle w:val="FirstParagraph"/>
      </w:pPr>
      <w:r>
        <w:t xml:space="preserve">This Undergraduate Thesis explores the role and responsibilities of an Industrial Engineer within the context of industrial development in Milan, Italy. Focusing on the unique challenges and opportunities presented by Milan’s dynamic economic landscape, this document examines how industrial engineers contribute to optimizing production processes, enhancing operational efficiency, and aligning with global sustainability standards. Through case studies and regulatory analysis, the thesis highlights the critical functions of an Industrial Engineer in shaping modern industries in one of Europe’s most influential cities.</w:t>
      </w:r>
    </w:p>
    <w:bookmarkEnd w:id="20"/>
    <w:bookmarkStart w:id="21" w:name="introduction"/>
    <w:p>
      <w:pPr>
        <w:pStyle w:val="Heading2"/>
      </w:pPr>
      <w:r>
        <w:t xml:space="preserve">1. Introduction</w:t>
      </w:r>
    </w:p>
    <w:p>
      <w:pPr>
        <w:pStyle w:val="FirstParagraph"/>
      </w:pPr>
      <w:r>
        <w:t xml:space="preserve">Milan, the capital of Lombardy in northern Italy, stands as a hub for innovation, commerce, and culture. With its rich history in fashion, manufacturing, and technology-driven sectors such as automotive engineering (e.g., Ferrari and Alfa Romeo), Milan represents a microcosm of industrial complexity. As an Industrial Engineer studying in Italy, understanding the interplay between local regulations (such as Legislative Decree 81/2008 on workplace safety) and global trends is essential to success in this field.</w:t>
      </w:r>
    </w:p>
    <w:p>
      <w:pPr>
        <w:pStyle w:val="BodyText"/>
      </w:pPr>
      <w:r>
        <w:t xml:space="preserve">This Undergraduate Thesis aims to bridge academic theory with practical applications by analyzing the role of an Industrial Engineer in Milan’s industrial ecosystem. It will explore how engineers navigate challenges such as labor laws, sustainability mandates, and digital transformation while fostering innovation in sectors like logistics, renewable energy, and advanced manufacturing.</w:t>
      </w:r>
    </w:p>
    <w:bookmarkEnd w:id="21"/>
    <w:bookmarkStart w:id="22" w:name="X3437d902756e8d37c35d4c4f69d95b501cdbd19"/>
    <w:p>
      <w:pPr>
        <w:pStyle w:val="Heading2"/>
      </w:pPr>
      <w:r>
        <w:t xml:space="preserve">2. The Industrial Engineer: A Multifaceted Profession</w:t>
      </w:r>
    </w:p>
    <w:p>
      <w:pPr>
        <w:pStyle w:val="FirstParagraph"/>
      </w:pPr>
      <w:r>
        <w:t xml:space="preserve">An Industrial Engineer is a professional who integrates technical knowledge with business acumen to optimize systems that produce goods or deliver services. In Italy, this role is particularly vital due to the country’s emphasis on precision manufacturing, quality control (e.g., ISO standards), and export-driven industries.</w:t>
      </w:r>
    </w:p>
    <w:p>
      <w:pPr>
        <w:pStyle w:val="BodyText"/>
      </w:pPr>
      <w:r>
        <w:t xml:space="preserve">Key responsibilities include:</w:t>
      </w:r>
    </w:p>
    <w:p>
      <w:pPr>
        <w:numPr>
          <w:ilvl w:val="0"/>
          <w:numId w:val="1001"/>
        </w:numPr>
        <w:pStyle w:val="Compact"/>
      </w:pPr>
      <w:r>
        <w:t xml:space="preserve">Designing production processes using Lean Six Sigma methodologies.</w:t>
      </w:r>
    </w:p>
    <w:p>
      <w:pPr>
        <w:numPr>
          <w:ilvl w:val="0"/>
          <w:numId w:val="1001"/>
        </w:numPr>
        <w:pStyle w:val="Compact"/>
      </w:pPr>
      <w:r>
        <w:t xml:space="preserve">Implementing ERP (Enterprise Resource Planning) systems for real-time data analysis.</w:t>
      </w:r>
    </w:p>
    <w:p>
      <w:pPr>
        <w:numPr>
          <w:ilvl w:val="0"/>
          <w:numId w:val="1001"/>
        </w:numPr>
        <w:pStyle w:val="Compact"/>
      </w:pPr>
      <w:r>
        <w:t xml:space="preserve">Ensuring compliance with Italian labor laws, safety protocols, and EU directives.</w:t>
      </w:r>
    </w:p>
    <w:p>
      <w:pPr>
        <w:numPr>
          <w:ilvl w:val="0"/>
          <w:numId w:val="1001"/>
        </w:numPr>
        <w:pStyle w:val="Compact"/>
      </w:pPr>
      <w:r>
        <w:t xml:space="preserve">Promoting sustainable practices through waste reduction and energy efficiency initiatives.</w:t>
      </w:r>
    </w:p>
    <w:bookmarkEnd w:id="22"/>
    <w:bookmarkStart w:id="23" w:name="Xc8e56ef7448c5be348197e4de5b6a7f5decc2a1"/>
    <w:p>
      <w:pPr>
        <w:pStyle w:val="Heading2"/>
      </w:pPr>
      <w:r>
        <w:t xml:space="preserve">3. Milan’s Industrial Landscape: Opportunities and Challenges</w:t>
      </w:r>
    </w:p>
    <w:p>
      <w:pPr>
        <w:pStyle w:val="FirstParagraph"/>
      </w:pPr>
      <w:r>
        <w:t xml:space="preserve">Milan’s industrial landscape is shaped by its dual identity as a financial center (home to the Borsa Italiana) and a manufacturing powerhouse. The city hosts over 10,000 companies, with industries ranging from aerospace (e.g., Leonardo S.p.A.) to high-tech textiles.</w:t>
      </w:r>
    </w:p>
    <w:p>
      <w:pPr>
        <w:pStyle w:val="BodyText"/>
      </w:pPr>
      <w:r>
        <w:t xml:space="preserve">Opportunities for Industrial Engineers in Milan include:</w:t>
      </w:r>
    </w:p>
    <w:p>
      <w:pPr>
        <w:numPr>
          <w:ilvl w:val="0"/>
          <w:numId w:val="1002"/>
        </w:numPr>
        <w:pStyle w:val="Compact"/>
      </w:pPr>
      <w:r>
        <w:t xml:space="preserve">Leveraging AI and IoT technologies to modernize legacy manufacturing systems.</w:t>
      </w:r>
    </w:p>
    <w:p>
      <w:pPr>
        <w:numPr>
          <w:ilvl w:val="0"/>
          <w:numId w:val="1002"/>
        </w:numPr>
        <w:pStyle w:val="Compact"/>
      </w:pPr>
      <w:r>
        <w:t xml:space="preserve">Collaborating with startups in the Milan Tech District to develop Industry 4.0 solutions.</w:t>
      </w:r>
    </w:p>
    <w:p>
      <w:pPr>
        <w:numPr>
          <w:ilvl w:val="0"/>
          <w:numId w:val="1002"/>
        </w:numPr>
        <w:pStyle w:val="Compact"/>
      </w:pPr>
      <w:r>
        <w:t xml:space="preserve">Supporting the city’s Green New Deal by integrating renewable energy into industrial operations.</w:t>
      </w:r>
    </w:p>
    <w:p>
      <w:pPr>
        <w:pStyle w:val="FirstParagraph"/>
      </w:pPr>
      <w:r>
        <w:t xml:space="preserve">Challenges include navigating Italy’s fragmented regulatory environment, managing cross-cultural teams in multinational corporations, and adapting to rapid technological changes while maintaining cost efficiency.</w:t>
      </w:r>
    </w:p>
    <w:bookmarkEnd w:id="23"/>
    <w:bookmarkStart w:id="24" w:name="X8a32328cd8d59960cf66df3eec889d30d928c55"/>
    <w:p>
      <w:pPr>
        <w:pStyle w:val="Heading2"/>
      </w:pPr>
      <w:r>
        <w:t xml:space="preserve">4. Case Study: Industrial Engineer at a Milan-Based Automotive Manufacturer</w:t>
      </w:r>
    </w:p>
    <w:p>
      <w:pPr>
        <w:pStyle w:val="FirstParagraph"/>
      </w:pPr>
      <w:r>
        <w:t xml:space="preserve">This section presents a hypothetical case study of an Industrial Engineer working at a mid-sized automotive firm in Milan. The engineer’s role involves:</w:t>
      </w:r>
    </w:p>
    <w:p>
      <w:pPr>
        <w:numPr>
          <w:ilvl w:val="0"/>
          <w:numId w:val="1003"/>
        </w:numPr>
        <w:pStyle w:val="Compact"/>
      </w:pPr>
      <w:r>
        <w:t xml:space="preserve">Optimizing assembly line workflows using simulation software (e.g., Arena or FlexSim).</w:t>
      </w:r>
    </w:p>
    <w:p>
      <w:pPr>
        <w:numPr>
          <w:ilvl w:val="0"/>
          <w:numId w:val="1003"/>
        </w:numPr>
        <w:pStyle w:val="Compact"/>
      </w:pPr>
      <w:r>
        <w:t xml:space="preserve">Reducing production downtime by implementing predictive maintenance systems.</w:t>
      </w:r>
    </w:p>
    <w:p>
      <w:pPr>
        <w:numPr>
          <w:ilvl w:val="0"/>
          <w:numId w:val="1003"/>
        </w:numPr>
        <w:pStyle w:val="Compact"/>
      </w:pPr>
      <w:r>
        <w:t xml:space="preserve">Training employees on new safety protocols under Italian labor regulations.</w:t>
      </w:r>
    </w:p>
    <w:p>
      <w:pPr>
        <w:pStyle w:val="FirstParagraph"/>
      </w:pPr>
      <w:r>
        <w:t xml:space="preserve">The case study illustrates how an Industrial Engineer balances technical expertise with soft skills like communication and leadership to drive organizational goals. It also underscores the importance of cultural adaptation, as Milan’s workforce is increasingly diverse due to the city’s status as a European migration hub.</w:t>
      </w:r>
    </w:p>
    <w:bookmarkEnd w:id="24"/>
    <w:bookmarkStart w:id="25" w:name="Xe1ed64353fdc4f3fee072e51cd5d2abb95e7012"/>
    <w:p>
      <w:pPr>
        <w:pStyle w:val="Heading2"/>
      </w:pPr>
      <w:r>
        <w:t xml:space="preserve">5. The Impact of Globalization and Sustainability on Industrial Engineering in Milan</w:t>
      </w:r>
    </w:p>
    <w:p>
      <w:pPr>
        <w:pStyle w:val="FirstParagraph"/>
      </w:pPr>
      <w:r>
        <w:t xml:space="preserve">Milan has emerged as a leader in sustainable urban development, with initiatives like the</w:t>
      </w:r>
      <w:r>
        <w:t xml:space="preserve"> </w:t>
      </w:r>
      <w:r>
        <w:rPr>
          <w:iCs/>
          <w:i/>
        </w:rPr>
        <w:t xml:space="preserve">Superbonus 110%</w:t>
      </w:r>
      <w:r>
        <w:t xml:space="preserve"> </w:t>
      </w:r>
      <w:r>
        <w:t xml:space="preserve">incentivizing energy-efficient renovations. For Industrial Engineers, this means:</w:t>
      </w:r>
    </w:p>
    <w:p>
      <w:pPr>
        <w:numPr>
          <w:ilvl w:val="0"/>
          <w:numId w:val="1004"/>
        </w:numPr>
        <w:pStyle w:val="Compact"/>
      </w:pPr>
      <w:r>
        <w:t xml:space="preserve">Incorporating circular economy principles into production cycles.</w:t>
      </w:r>
    </w:p>
    <w:p>
      <w:pPr>
        <w:numPr>
          <w:ilvl w:val="0"/>
          <w:numId w:val="1004"/>
        </w:numPr>
        <w:pStyle w:val="Compact"/>
      </w:pPr>
      <w:r>
        <w:t xml:space="preserve">Collaborating with environmental agencies to meet EU carbon neutrality targets by 2030.</w:t>
      </w:r>
    </w:p>
    <w:p>
      <w:pPr>
        <w:numPr>
          <w:ilvl w:val="0"/>
          <w:numId w:val="1004"/>
        </w:numPr>
        <w:pStyle w:val="Compact"/>
      </w:pPr>
      <w:r>
        <w:t xml:space="preserve">Designing products that align with the United Nations’ Sustainable Development Goals (SDGs).</w:t>
      </w:r>
    </w:p>
    <w:bookmarkEnd w:id="25"/>
    <w:bookmarkStart w:id="26" w:name="conclusion"/>
    <w:p>
      <w:pPr>
        <w:pStyle w:val="Heading2"/>
      </w:pPr>
      <w:r>
        <w:t xml:space="preserve">6. Conclusion</w:t>
      </w:r>
    </w:p>
    <w:p>
      <w:pPr>
        <w:pStyle w:val="FirstParagraph"/>
      </w:pPr>
      <w:r>
        <w:t xml:space="preserve">This Undergraduate Thesis highlights the critical role of an Industrial Engineer in shaping Milan’s industrial future. By combining technical proficiency with adaptability to local and global challenges, Industrial Engineers can drive innovation while ensuring compliance with Italy’s stringent regulations. As Milan continues to evolve as a center for technology, sustainability, and fashion, the demand for skilled Industrial Engineers will only grow.</w:t>
      </w:r>
    </w:p>
    <w:p>
      <w:pPr>
        <w:pStyle w:val="BodyText"/>
      </w:pPr>
      <w:r>
        <w:t xml:space="preserve">For students pursuing this field in Italy’s academic institutions (e.g., Politecnico di Milano), practical training in real-world scenarios—whether through internships or collaborative projects with local industries—is indispensable. This thesis serves as a foundation for further research into the ever-expanding responsibilities of an Industrial Engineer in one of Europe’s most dynamic cities.</w:t>
      </w:r>
    </w:p>
    <w:bookmarkEnd w:id="26"/>
    <w:bookmarkStart w:id="27" w:name="references"/>
    <w:p>
      <w:pPr>
        <w:pStyle w:val="Heading2"/>
      </w:pPr>
      <w:r>
        <w:t xml:space="preserve">References</w:t>
      </w:r>
    </w:p>
    <w:p>
      <w:pPr>
        <w:pStyle w:val="FirstParagraph"/>
      </w:pPr>
      <w:r>
        <w:rPr>
          <w:iCs/>
          <w:i/>
        </w:rPr>
        <w:t xml:space="preserve">Legislative Decree 81/2008: Safety and Health Protection at Work (Italy).</w:t>
      </w:r>
      <w:r>
        <w:br/>
      </w:r>
      <w:r>
        <w:rPr>
          <w:iCs/>
          <w:i/>
        </w:rPr>
        <w:t xml:space="preserve">Politecnico di Milano. (n.d.). Industrial Engineering Programs.</w:t>
      </w:r>
      <w:r>
        <w:br/>
      </w:r>
      <w:r>
        <w:rPr>
          <w:iCs/>
          <w:i/>
        </w:rPr>
        <w:t xml:space="preserve">Eurostat. (2023). Industry in the European Union: Trends and Challenges.</w:t>
      </w:r>
    </w:p>
    <w:bookmarkEnd w:id="27"/>
    <w:bookmarkStart w:id="28" w:name="appendices"/>
    <w:p>
      <w:pPr>
        <w:pStyle w:val="Heading2"/>
      </w:pPr>
      <w:r>
        <w:t xml:space="preserve">Appendices</w:t>
      </w:r>
    </w:p>
    <w:p>
      <w:pPr>
        <w:pStyle w:val="FirstParagraph"/>
      </w:pPr>
      <w:r>
        <w:t xml:space="preserve">Appendix A: Glossary of Terms</w:t>
      </w:r>
      <w:r>
        <w:br/>
      </w:r>
      <w:r>
        <w:t xml:space="preserve">Appendix B: Sample Industrial Process Flowchart</w:t>
      </w:r>
      <w:r>
        <w:br/>
      </w:r>
      <w:r>
        <w:t xml:space="preserve">Appendix C: Interview Transcripts with Milan-Based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Italy, Milan</dc:title>
  <dc:creator/>
  <dc:language>en</dc:language>
  <cp:keywords/>
  <dcterms:created xsi:type="dcterms:W3CDTF">2026-07-21T04:50:08Z</dcterms:created>
  <dcterms:modified xsi:type="dcterms:W3CDTF">2026-07-21T04:50:08Z</dcterms:modified>
</cp:coreProperties>
</file>

<file path=docProps/custom.xml><?xml version="1.0" encoding="utf-8"?>
<Properties xmlns="http://schemas.openxmlformats.org/officeDocument/2006/custom-properties" xmlns:vt="http://schemas.openxmlformats.org/officeDocument/2006/docPropsVTypes"/>
</file>