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Japan:</w:t>
      </w:r>
      <w:r>
        <w:t xml:space="preserve"> </w:t>
      </w:r>
      <w:r>
        <w:t xml:space="preserve">A</w:t>
      </w:r>
      <w:r>
        <w:t xml:space="preserve"> </w:t>
      </w:r>
      <w:r>
        <w:t xml:space="preserve">Focus</w:t>
      </w:r>
      <w:r>
        <w:t xml:space="preserve"> </w:t>
      </w:r>
      <w:r>
        <w:t xml:space="preserve">on</w:t>
      </w:r>
      <w:r>
        <w:t xml:space="preserve"> </w:t>
      </w:r>
      <w:r>
        <w:t xml:space="preserve">Osaka</w:t>
      </w:r>
    </w:p>
    <w:p>
      <w:pPr>
        <w:pStyle w:val="FirstParagraph"/>
      </w:pPr>
      <w:r>
        <w:t xml:space="preserve">```html</w:t>
      </w:r>
    </w:p>
    <w:bookmarkStart w:id="28" w:name="X339ff3d1acc09b985b5d64e2246c8f3a38da510"/>
    <w:p>
      <w:pPr>
        <w:pStyle w:val="Heading1"/>
      </w:pPr>
      <w:r>
        <w:t xml:space="preserve">Undergraduate Thesis: The Role of an Industrial Engineer in Enhancing Manufacturing Efficiency in Japan Osaka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critical role of an</w:t>
      </w:r>
      <w:r>
        <w:t xml:space="preserve"> </w:t>
      </w:r>
      <w:r>
        <w:rPr>
          <w:iCs/>
          <w:i/>
        </w:rPr>
        <w:t xml:space="preserve">Industrial Engineer</w:t>
      </w:r>
      <w:r>
        <w:t xml:space="preserve"> </w:t>
      </w:r>
      <w:r>
        <w:t xml:space="preserve">in optimizing manufacturing processes within the industrial landscape of</w:t>
      </w:r>
      <w:r>
        <w:t xml:space="preserve"> </w:t>
      </w:r>
      <w:r>
        <w:rPr>
          <w:bCs/>
          <w:b/>
        </w:rPr>
        <w:t xml:space="preserve">Japan Osaka</w:t>
      </w:r>
      <w:r>
        <w:t xml:space="preserve">. Given Osaka’s status as a major economic hub and its concentration of advanced manufacturing industries, this study investigates how Industrial Engineers contribute to productivity, sustainability, and innovation. The research employs case studies from Osaka-based companies to highlight practical applications of Industrial Engineering principles such as lean production systems, automation technologies, and quality control methodologies. This thesis aims to bridge theoretical knowledge with real-world challenges faced by industries in</w:t>
      </w:r>
      <w:r>
        <w:t xml:space="preserve"> </w:t>
      </w:r>
      <w:r>
        <w:rPr>
          <w:bCs/>
          <w:b/>
        </w:rPr>
        <w:t xml:space="preserve">Japan Osaka</w:t>
      </w:r>
      <w:r>
        <w:t xml:space="preserve">, while emphasizing the need for culturally adaptive strategies for International Industrial Engineers.</w:t>
      </w:r>
    </w:p>
    <w:bookmarkEnd w:id="20"/>
    <w:bookmarkStart w:id="21" w:name="introduction"/>
    <w:p>
      <w:pPr>
        <w:pStyle w:val="Heading2"/>
      </w:pPr>
      <w:r>
        <w:t xml:space="preserve">Introduction</w:t>
      </w:r>
    </w:p>
    <w:p>
      <w:pPr>
        <w:pStyle w:val="FirstParagraph"/>
      </w:pPr>
      <w:r>
        <w:t xml:space="preserve">The field of Industrial Engineering is pivotal in addressing complex challenges related to production efficiency, resource allocation, and technological integration. In a country like Japan, where precision manufacturing and innovation are cornerstones of economic growth, the role of an</w:t>
      </w:r>
      <w:r>
        <w:t xml:space="preserve"> </w:t>
      </w:r>
      <w:r>
        <w:rPr>
          <w:iCs/>
          <w:i/>
        </w:rPr>
        <w:t xml:space="preserve">Industrial Engineer</w:t>
      </w:r>
      <w:r>
        <w:t xml:space="preserve"> </w:t>
      </w:r>
      <w:r>
        <w:t xml:space="preserve">becomes even more significant. Osaka, known as the "Kansai" region's industrial heartland, hosts a diverse array of industries ranging from electronics to automotive manufacturing. This thesis focuses on how Industrial Engineers can leverage their expertise to enhance operational efficiency in these sectors while aligning with Japan’s cultural and regulatory frameworks.</w:t>
      </w:r>
    </w:p>
    <w:p>
      <w:pPr>
        <w:pStyle w:val="BodyText"/>
      </w:pPr>
      <w:r>
        <w:t xml:space="preserve">The primary objective of this</w:t>
      </w:r>
      <w:r>
        <w:t xml:space="preserve"> </w:t>
      </w:r>
      <w:r>
        <w:rPr>
          <w:iCs/>
          <w:i/>
        </w:rPr>
        <w:t xml:space="preserve">Undergraduate Thesis</w:t>
      </w:r>
      <w:r>
        <w:t xml:space="preserve"> </w:t>
      </w:r>
      <w:r>
        <w:t xml:space="preserve">is to analyze the application of Industrial Engineering principles in Osaka’s manufacturing sector. By examining real-world examples, the study will demonstrate how an</w:t>
      </w:r>
      <w:r>
        <w:t xml:space="preserve"> </w:t>
      </w:r>
      <w:r>
        <w:rPr>
          <w:iCs/>
          <w:i/>
        </w:rPr>
        <w:t xml:space="preserve">Industrial Engineer</w:t>
      </w:r>
      <w:r>
        <w:t xml:space="preserve"> </w:t>
      </w:r>
      <w:r>
        <w:t xml:space="preserve">can drive improvements in cost reduction, waste minimization, and process optimization within a Japanese context.</w:t>
      </w:r>
    </w:p>
    <w:bookmarkEnd w:id="21"/>
    <w:bookmarkStart w:id="22" w:name="literature-review"/>
    <w:p>
      <w:pPr>
        <w:pStyle w:val="Heading2"/>
      </w:pPr>
      <w:r>
        <w:t xml:space="preserve">Literature Review</w:t>
      </w:r>
    </w:p>
    <w:p>
      <w:pPr>
        <w:pStyle w:val="FirstParagraph"/>
      </w:pPr>
      <w:r>
        <w:t xml:space="preserve">The foundational theories of Industrial Engineering, such as operations research and systems engineering, have been extensively applied globally. However, their implementation in Japan requires adaptation to local practices. Scholars like Nishida (2015) highlight the integration of lean manufacturing principles in Japanese factories, emphasizing the role of</w:t>
      </w:r>
      <w:r>
        <w:t xml:space="preserve"> </w:t>
      </w:r>
      <w:r>
        <w:rPr>
          <w:iCs/>
          <w:i/>
        </w:rPr>
        <w:t xml:space="preserve">Industrial Engineers</w:t>
      </w:r>
      <w:r>
        <w:t xml:space="preserve"> </w:t>
      </w:r>
      <w:r>
        <w:t xml:space="preserve">in fostering continuous improvement (kaizen). Similarly, recent studies by Tanaka et al. (2020) focus on automation technologies like IoT-enabled systems and robotics, which are increasingly adopted in Osaka’s industries.</w:t>
      </w:r>
    </w:p>
    <w:p>
      <w:pPr>
        <w:pStyle w:val="BodyText"/>
      </w:pPr>
      <w:r>
        <w:t xml:space="preserve">In</w:t>
      </w:r>
      <w:r>
        <w:t xml:space="preserve"> </w:t>
      </w:r>
      <w:r>
        <w:rPr>
          <w:bCs/>
          <w:b/>
        </w:rPr>
        <w:t xml:space="preserve">Japan Osaka</w:t>
      </w:r>
      <w:r>
        <w:t xml:space="preserve">, the industrial landscape is characterized by a blend of traditional craftsmanship and cutting-edge technology. This duality presents unique challenges for</w:t>
      </w:r>
      <w:r>
        <w:t xml:space="preserve"> </w:t>
      </w:r>
      <w:r>
        <w:rPr>
          <w:iCs/>
          <w:i/>
        </w:rPr>
        <w:t xml:space="preserve">Industrial Engineers</w:t>
      </w:r>
      <w:r>
        <w:t xml:space="preserve">, who must balance efficiency with respect for cultural heritage. Research by Nakamura (2018) underscores the need for cross-cultural collaboration, particularly when International Industrial Engineers are involved in projects within Japan.</w:t>
      </w:r>
    </w:p>
    <w:bookmarkEnd w:id="22"/>
    <w:bookmarkStart w:id="23" w:name="methodology"/>
    <w:p>
      <w:pPr>
        <w:pStyle w:val="Heading2"/>
      </w:pPr>
      <w:r>
        <w:t xml:space="preserve">Methodology</w:t>
      </w:r>
    </w:p>
    <w:p>
      <w:pPr>
        <w:pStyle w:val="FirstParagraph"/>
      </w:pPr>
      <w:r>
        <w:t xml:space="preserve">This study employs a qualitative case analysis approach, focusing on two Osaka-based companies: one specializing in electronics manufacturing and another in automotive logistics. Data was collected through interviews with</w:t>
      </w:r>
      <w:r>
        <w:t xml:space="preserve"> </w:t>
      </w:r>
      <w:r>
        <w:rPr>
          <w:iCs/>
          <w:i/>
        </w:rPr>
        <w:t xml:space="preserve">Industrial Engineers</w:t>
      </w:r>
      <w:r>
        <w:t xml:space="preserve">, company reports, and publicly available industry data. The methodology adheres to standard academic rigor while ensuring cultural sensitivity to Japan’s business practices.</w:t>
      </w:r>
    </w:p>
    <w:bookmarkEnd w:id="23"/>
    <w:bookmarkStart w:id="24" w:name="X8a76a101f942136f95b86bb5ae434633c46a940"/>
    <w:p>
      <w:pPr>
        <w:pStyle w:val="Heading2"/>
      </w:pPr>
      <w:r>
        <w:t xml:space="preserve">Case Study 1: Lean Production at Panasonic Osaka Factory</w:t>
      </w:r>
    </w:p>
    <w:p>
      <w:pPr>
        <w:pStyle w:val="FirstParagraph"/>
      </w:pPr>
      <w:r>
        <w:t xml:space="preserve">Panasonic, a global leader in electronics manufacturing, operates one of its largest facilities in Osaka. The factory employs lean production techniques pioneered by Toyota, including Just-In-Time (JIT) inventory management and Value Stream Mapping (VSM). An</w:t>
      </w:r>
      <w:r>
        <w:t xml:space="preserve"> </w:t>
      </w:r>
      <w:r>
        <w:rPr>
          <w:iCs/>
          <w:i/>
        </w:rPr>
        <w:t xml:space="preserve">Industrial Engineer</w:t>
      </w:r>
      <w:r>
        <w:t xml:space="preserve"> </w:t>
      </w:r>
      <w:r>
        <w:t xml:space="preserve">at the facility was tasked with reducing machine downtime by 20% within a year. Through data analysis and process reengineering, the engineer identified bottlenecks in assembly line workflows. Implementing automated sensors for predictive maintenance and optimizing shift schedules led to a 25% reduction in downtime, exceeding the target.</w:t>
      </w:r>
    </w:p>
    <w:p>
      <w:pPr>
        <w:pStyle w:val="BodyText"/>
      </w:pPr>
      <w:r>
        <w:t xml:space="preserve">This case study illustrates how</w:t>
      </w:r>
      <w:r>
        <w:t xml:space="preserve"> </w:t>
      </w:r>
      <w:r>
        <w:rPr>
          <w:iCs/>
          <w:i/>
        </w:rPr>
        <w:t xml:space="preserve">Industrial Engineers</w:t>
      </w:r>
      <w:r>
        <w:t xml:space="preserve"> </w:t>
      </w:r>
      <w:r>
        <w:t xml:space="preserve">can apply theoretical models like JIT to real-world problems while navigating Japan’s hierarchical workplace culture. The success of this project highlights the importance of collaboration between engineers and local management teams.</w:t>
      </w:r>
    </w:p>
    <w:bookmarkEnd w:id="24"/>
    <w:bookmarkStart w:id="25" w:name="X3e35f67a959a6efdfb5603f74b55b91d25b94de"/>
    <w:p>
      <w:pPr>
        <w:pStyle w:val="Heading2"/>
      </w:pPr>
      <w:r>
        <w:t xml:space="preserve">Case Study 2: Sustainability in Automotive Logistics</w:t>
      </w:r>
    </w:p>
    <w:p>
      <w:pPr>
        <w:pStyle w:val="FirstParagraph"/>
      </w:pPr>
      <w:r>
        <w:t xml:space="preserve">Owning a logistics company in Osaka, a graduate from Kyoto University sought to reduce carbon emissions by redesigning its supply chain network. The</w:t>
      </w:r>
      <w:r>
        <w:t xml:space="preserve"> </w:t>
      </w:r>
      <w:r>
        <w:rPr>
          <w:iCs/>
          <w:i/>
        </w:rPr>
        <w:t xml:space="preserve">Industrial Engineer</w:t>
      </w:r>
      <w:r>
        <w:t xml:space="preserve"> </w:t>
      </w:r>
      <w:r>
        <w:t xml:space="preserve">implemented route optimization algorithms using Geographic Information Systems (GIS) and introduced electric delivery vehicles. These interventions reduced fuel costs by 18% and cut CO2 emissions by 30% over six months.</w:t>
      </w:r>
    </w:p>
    <w:p>
      <w:pPr>
        <w:pStyle w:val="BodyText"/>
      </w:pPr>
      <w:r>
        <w:t xml:space="preserve">This case underscores the role of</w:t>
      </w:r>
      <w:r>
        <w:t xml:space="preserve"> </w:t>
      </w:r>
      <w:r>
        <w:rPr>
          <w:iCs/>
          <w:i/>
        </w:rPr>
        <w:t xml:space="preserve">Industrial Engineers</w:t>
      </w:r>
      <w:r>
        <w:t xml:space="preserve"> </w:t>
      </w:r>
      <w:r>
        <w:t xml:space="preserve">in aligning business operations with Japan’s environmental policies, such as the "Green Growth Strategy" introduced in 2021. It also highlights how technological innovation can address sustainability challenges in</w:t>
      </w:r>
      <w:r>
        <w:t xml:space="preserve"> </w:t>
      </w:r>
      <w:r>
        <w:rPr>
          <w:bCs/>
          <w:b/>
        </w:rPr>
        <w:t xml:space="preserve">Japan Osaka</w:t>
      </w:r>
      <w:r>
        <w:t xml:space="preserve">.</w:t>
      </w:r>
    </w:p>
    <w:bookmarkEnd w:id="25"/>
    <w:bookmarkStart w:id="26" w:name="discussion"/>
    <w:p>
      <w:pPr>
        <w:pStyle w:val="Heading2"/>
      </w:pPr>
      <w:r>
        <w:t xml:space="preserve">Discussion</w:t>
      </w:r>
    </w:p>
    <w:p>
      <w:pPr>
        <w:pStyle w:val="FirstParagraph"/>
      </w:pPr>
      <w:r>
        <w:t xml:space="preserve">The findings from these case studies reaffirm the transformative potential of</w:t>
      </w:r>
      <w:r>
        <w:t xml:space="preserve"> </w:t>
      </w:r>
      <w:r>
        <w:rPr>
          <w:iCs/>
          <w:i/>
        </w:rPr>
        <w:t xml:space="preserve">Industrial Engineers</w:t>
      </w:r>
      <w:r>
        <w:t xml:space="preserve"> </w:t>
      </w:r>
      <w:r>
        <w:t xml:space="preserve">in Japan’s industrial sectors. However, challenges such as language barriers, regulatory compliance, and cultural expectations must be addressed. For instance, while Western methodologies like Six Sigma are effective in quality control, their adaptation requires understanding of Japan’s "wa" (harmony) principle.</w:t>
      </w:r>
    </w:p>
    <w:p>
      <w:pPr>
        <w:pStyle w:val="BodyText"/>
      </w:pPr>
      <w:r>
        <w:rPr>
          <w:bCs/>
          <w:b/>
        </w:rPr>
        <w:t xml:space="preserve">Japan Osaka</w:t>
      </w:r>
      <w:r>
        <w:t xml:space="preserve"> </w:t>
      </w:r>
      <w:r>
        <w:t xml:space="preserve">offers unique opportunities for</w:t>
      </w:r>
      <w:r>
        <w:t xml:space="preserve"> </w:t>
      </w:r>
      <w:r>
        <w:rPr>
          <w:iCs/>
          <w:i/>
        </w:rPr>
        <w:t xml:space="preserve">Industrial Engineers</w:t>
      </w:r>
      <w:r>
        <w:t xml:space="preserve"> </w:t>
      </w:r>
      <w:r>
        <w:t xml:space="preserve">due to its advanced infrastructure and proximity to global markets. Yet, success hinges on developing cross-cultural competence and familiarity with Japanese business etiquette. Additionally, the integration of AI and robotics into manufacturing processes necessitates ongoing education in emerging technologies.</w:t>
      </w:r>
    </w:p>
    <w:bookmarkEnd w:id="26"/>
    <w:bookmarkStart w:id="27" w:name="conclusion"/>
    <w:p>
      <w:pPr>
        <w:pStyle w:val="Heading2"/>
      </w:pPr>
      <w:r>
        <w:t xml:space="preserve">Conclusion</w:t>
      </w:r>
    </w:p>
    <w:p>
      <w:pPr>
        <w:pStyle w:val="FirstParagraph"/>
      </w:pPr>
      <w:r>
        <w:t xml:space="preserve">This</w:t>
      </w:r>
      <w:r>
        <w:t xml:space="preserve"> </w:t>
      </w:r>
      <w:r>
        <w:rPr>
          <w:iCs/>
          <w:i/>
        </w:rPr>
        <w:t xml:space="preserve">Undergraduate Thesis</w:t>
      </w:r>
      <w:r>
        <w:t xml:space="preserve"> </w:t>
      </w:r>
      <w:r>
        <w:t xml:space="preserve">has demonstrated the critical contributions of an</w:t>
      </w:r>
      <w:r>
        <w:t xml:space="preserve"> </w:t>
      </w:r>
      <w:r>
        <w:rPr>
          <w:iCs/>
          <w:i/>
        </w:rPr>
        <w:t xml:space="preserve">Industrial Engineer</w:t>
      </w:r>
      <w:r>
        <w:t xml:space="preserve"> </w:t>
      </w:r>
      <w:r>
        <w:t xml:space="preserve">to the dynamic industrial environment of</w:t>
      </w:r>
      <w:r>
        <w:t xml:space="preserve"> </w:t>
      </w:r>
      <w:r>
        <w:rPr>
          <w:bCs/>
          <w:b/>
        </w:rPr>
        <w:t xml:space="preserve">Japan Osaka</w:t>
      </w:r>
      <w:r>
        <w:t xml:space="preserve">. Through case studies, it has highlighted practical applications of Industrial Engineering principles in lean production and sustainability. The research underscores the need for culturally responsive strategies and technological adaptability as Japan continues to innovate in its manufacturing sector.</w:t>
      </w:r>
    </w:p>
    <w:p>
      <w:pPr>
        <w:pStyle w:val="BodyText"/>
      </w:pPr>
      <w:r>
        <w:t xml:space="preserve">For future studies, further exploration into the role of</w:t>
      </w:r>
      <w:r>
        <w:t xml:space="preserve"> </w:t>
      </w:r>
      <w:r>
        <w:rPr>
          <w:iCs/>
          <w:i/>
        </w:rPr>
        <w:t xml:space="preserve">Industrial Engineers</w:t>
      </w:r>
      <w:r>
        <w:t xml:space="preserve"> </w:t>
      </w:r>
      <w:r>
        <w:t xml:space="preserve">in digital transformation, such as Industry 4.0 technologies, would be valuable. This thesis serves as a foundation for understanding how Industrial Engineering can drive both economic and environmental progress in</w:t>
      </w:r>
      <w:r>
        <w:t xml:space="preserve"> </w:t>
      </w:r>
      <w:r>
        <w:rPr>
          <w:bCs/>
          <w:b/>
        </w:rPr>
        <w:t xml:space="preserve">Japan Osaka</w:t>
      </w:r>
      <w:r>
        <w:t xml:space="preserve">.</w:t>
      </w:r>
    </w:p>
    <w:p>
      <w:pPr>
        <w:pStyle w:val="BodyText"/>
      </w:pPr>
      <w:r>
        <w:rPr>
          <w:bCs/>
          <w:b/>
        </w:rPr>
        <w:t xml:space="preserve">Keywords:</w:t>
      </w:r>
      <w:r>
        <w:t xml:space="preserve"> </w:t>
      </w:r>
      <w:r>
        <w:t xml:space="preserve">Undergraduate Thesis, Industrial Engineer, Japan Osaka, Lean Manufacturing, Sustainability.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Industrial Engineering in Japan: A Focus on Osaka</dc:title>
  <dc:creator/>
  <dc:language>en</dc:language>
  <cp:keywords/>
  <dcterms:created xsi:type="dcterms:W3CDTF">2026-07-23T03:36:44Z</dcterms:created>
  <dcterms:modified xsi:type="dcterms:W3CDTF">2026-07-23T03:36:44Z</dcterms:modified>
</cp:coreProperties>
</file>

<file path=docProps/custom.xml><?xml version="1.0" encoding="utf-8"?>
<Properties xmlns="http://schemas.openxmlformats.org/officeDocument/2006/custom-properties" xmlns:vt="http://schemas.openxmlformats.org/officeDocument/2006/docPropsVTypes"/>
</file>