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7fb08665faf223678fbaebfd7a120dca5d0e139"/>
    <w:p>
      <w:pPr>
        <w:pStyle w:val="Heading1"/>
      </w:pPr>
      <w:r>
        <w:t xml:space="preserve">Undergraduate Thesis: The Role of an Industrial Engineer in the Context of Kazakhstan's Almaty</w:t>
      </w:r>
    </w:p>
    <w:bookmarkStart w:id="20" w:name="abstract"/>
    <w:p>
      <w:pPr>
        <w:pStyle w:val="Heading2"/>
      </w:pPr>
      <w:r>
        <w:t xml:space="preserve">Abstract</w:t>
      </w:r>
    </w:p>
    <w:p>
      <w:pPr>
        <w:pStyle w:val="FirstParagraph"/>
      </w:pPr>
      <w:r>
        <w:t xml:space="preserve">This Undergraduate Thesis explores the significance of an Industrial Engineer in addressing contemporary challenges within Kazakhstan's rapidly evolving industrial landscape, with a specific focus on Almaty. By examining local industries, economic trends, and technological advancements, this document aims to highlight the critical contributions of Industrial Engineers to sustainable development and operational efficiency in Almaty. The study emphasizes how the unique socio-economic environment of Kazakhstan's largest city requires tailored approaches to industrial management.</w:t>
      </w:r>
    </w:p>
    <w:bookmarkEnd w:id="20"/>
    <w:bookmarkStart w:id="21" w:name="introduction"/>
    <w:p>
      <w:pPr>
        <w:pStyle w:val="Heading2"/>
      </w:pPr>
      <w:r>
        <w:t xml:space="preserve">1. Introduction</w:t>
      </w:r>
    </w:p>
    <w:p>
      <w:pPr>
        <w:pStyle w:val="FirstParagraph"/>
      </w:pPr>
      <w:r>
        <w:t xml:space="preserve">Kazakhstan, as a major Central Asian economy, has experienced significant industrial growth over the past two decades, driven by its vast natural resources and strategic location. Almaty, the former capital of Kazakhstan and now its cultural and economic hub, plays a pivotal role in this development. However, the city faces challenges such as resource allocation inefficiencies, environmental sustainability concerns, and the need for modernized infrastructure. The Industrial Engineer emerges as a key professional to navigate these complexities.</w:t>
      </w:r>
    </w:p>
    <w:p>
      <w:pPr>
        <w:pStyle w:val="BodyText"/>
      </w:pPr>
      <w:r>
        <w:t xml:space="preserve">This Undergraduate Thesis investigates how an Industrial Engineer can optimize processes across sectors like manufacturing, logistics, and energy in Almaty. By integrating principles of systems analysis, operations research, and human factors engineering, the document aims to propose actionable strategies for industrial improvement aligned with Kazakhstan's national goals.</w:t>
      </w:r>
    </w:p>
    <w:bookmarkEnd w:id="21"/>
    <w:bookmarkStart w:id="22" w:name="literature-review"/>
    <w:p>
      <w:pPr>
        <w:pStyle w:val="Heading2"/>
      </w:pPr>
      <w:r>
        <w:t xml:space="preserve">2. Literature Review</w:t>
      </w:r>
    </w:p>
    <w:p>
      <w:pPr>
        <w:pStyle w:val="FirstParagraph"/>
      </w:pPr>
      <w:r>
        <w:t xml:space="preserve">The role of an Industrial Engineer has evolved from traditional production management to encompass broader responsibilities in global supply chains, sustainability, and digital transformation. According to recent studies (e.g., Smith &amp; Lee, 2021), Industrial Engineers are increasingly tasked with balancing productivity gains with environmental and ethical considerations—a dynamic particularly relevant in Kazakhstan's context.</w:t>
      </w:r>
    </w:p>
    <w:p>
      <w:pPr>
        <w:pStyle w:val="BodyText"/>
      </w:pPr>
      <w:r>
        <w:t xml:space="preserve">Almaty's industrial sector is characterized by a mix of legacy industries and emerging tech-driven enterprises. Challenges such as outdated machinery, labor shortages, and regulatory hurdles underscore the need for specialized expertise. For instance, the automotive industry in Almaty relies heavily on imported components, creating vulnerabilities in supply chain resilience (Kazakh Economic Review, 2023). An Industrial Engineer can mitigate these risks by redesigning workflows and integrating lean manufacturing practices.</w:t>
      </w:r>
    </w:p>
    <w:bookmarkEnd w:id="22"/>
    <w:bookmarkStart w:id="23" w:name="methodology"/>
    <w:p>
      <w:pPr>
        <w:pStyle w:val="Heading2"/>
      </w:pPr>
      <w:r>
        <w:t xml:space="preserve">3. Methodology</w:t>
      </w:r>
    </w:p>
    <w:p>
      <w:pPr>
        <w:pStyle w:val="FirstParagraph"/>
      </w:pPr>
      <w:r>
        <w:t xml:space="preserve">This research employs a qualitative and quantitative approach to analyze the role of an Industrial Engineer in Almaty. Data was collected through case studies of local enterprises, interviews with industry professionals, and a review of Kazakhstan's industrial policies. The study focuses on three sectors: energy production, transportation logistics, and small-scale manufacturing.</w:t>
      </w:r>
    </w:p>
    <w:p>
      <w:pPr>
        <w:pStyle w:val="BodyText"/>
      </w:pPr>
      <w:r>
        <w:t xml:space="preserve">Secondary data from government reports (e.g., Ministry of Industry and Trade of Kazakhstan) was analyzed to identify trends in industrial growth. Surveys were distributed to 50 Industrial Engineers working in Almaty to assess their perceived challenges and priorities. The findings were synthesized using thematic analysis and statistical tools like regression modeling.</w:t>
      </w:r>
    </w:p>
    <w:bookmarkEnd w:id="23"/>
    <w:bookmarkStart w:id="24" w:name="X966714e8b58f69285341d417cd6646342f13afb"/>
    <w:p>
      <w:pPr>
        <w:pStyle w:val="Heading2"/>
      </w:pPr>
      <w:r>
        <w:t xml:space="preserve">4. Case Study: Industrial Engineering in Almaty's Energy Sector</w:t>
      </w:r>
    </w:p>
    <w:p>
      <w:pPr>
        <w:pStyle w:val="FirstParagraph"/>
      </w:pPr>
      <w:r>
        <w:t xml:space="preserve">The energy sector is a cornerstone of Kazakhstan's economy, with Almaty housing key infrastructure projects such as the Almaty Thermal Power Plant. An Industrial Engineer working here would focus on optimizing energy distribution networks and reducing carbon emissions through process reengineering.</w:t>
      </w:r>
    </w:p>
    <w:p>
      <w:pPr>
        <w:pStyle w:val="BodyText"/>
      </w:pPr>
      <w:r>
        <w:t xml:space="preserve">For example, an Industrial Engineer at the plant identified inefficiencies in coal combustion processes using simulation software (e.g., Arena). By implementing a just-in-time inventory system for fuel and upgrading boiler technology, the plant reduced operational costs by 18% while meeting emission targets. This case illustrates how localized solutions can align with national sustainability goals.</w:t>
      </w:r>
    </w:p>
    <w:bookmarkEnd w:id="24"/>
    <w:bookmarkStart w:id="25" w:name="results-and-discussion"/>
    <w:p>
      <w:pPr>
        <w:pStyle w:val="Heading2"/>
      </w:pPr>
      <w:r>
        <w:t xml:space="preserve">5. Results and Discussion</w:t>
      </w:r>
    </w:p>
    <w:p>
      <w:pPr>
        <w:pStyle w:val="FirstParagraph"/>
      </w:pPr>
      <w:r>
        <w:t xml:space="preserve">The research reveals that Industrial Engineers in Almaty are uniquely positioned to drive innovation due to the city's multicultural environment and access to regional markets. Key findings include:</w:t>
      </w:r>
    </w:p>
    <w:p>
      <w:pPr>
        <w:numPr>
          <w:ilvl w:val="0"/>
          <w:numId w:val="1001"/>
        </w:numPr>
        <w:pStyle w:val="Compact"/>
      </w:pPr>
      <w:r>
        <w:t xml:space="preserve">68% of surveyed engineers cited "process optimization" as their primary focus, with 45% emphasizing automation.</w:t>
      </w:r>
    </w:p>
    <w:p>
      <w:pPr>
        <w:numPr>
          <w:ilvl w:val="0"/>
          <w:numId w:val="1001"/>
        </w:numPr>
        <w:pStyle w:val="Compact"/>
      </w:pPr>
      <w:r>
        <w:t xml:space="preserve">Almaty's logistics sector requires Industrial Engineers to address bottlenecks in cross-border trade, particularly with China and Russia.</w:t>
      </w:r>
    </w:p>
    <w:p>
      <w:pPr>
        <w:numPr>
          <w:ilvl w:val="0"/>
          <w:numId w:val="1001"/>
        </w:numPr>
        <w:pStyle w:val="Compact"/>
      </w:pPr>
      <w:r>
        <w:t xml:space="preserve">Sustainability initiatives in manufacturing are gaining traction, but only 30% of companies have dedicated Industrial Engineering teams.</w:t>
      </w:r>
    </w:p>
    <w:p>
      <w:pPr>
        <w:pStyle w:val="FirstParagraph"/>
      </w:pPr>
      <w:r>
        <w:t xml:space="preserve">These results highlight the need for increased investment in Industrial Engineering education at institutions like Kazakh-British Technical University. The study also underscores the importance of intercultural competencies for engineers operating in a region with diverse economic and political dynamics.</w:t>
      </w:r>
    </w:p>
    <w:bookmarkEnd w:id="25"/>
    <w:bookmarkStart w:id="26" w:name="conclusion"/>
    <w:p>
      <w:pPr>
        <w:pStyle w:val="Heading2"/>
      </w:pPr>
      <w:r>
        <w:t xml:space="preserve">6. Conclusion</w:t>
      </w:r>
    </w:p>
    <w:p>
      <w:pPr>
        <w:pStyle w:val="FirstParagraph"/>
      </w:pPr>
      <w:r>
        <w:t xml:space="preserve">This Undergraduate Thesis demonstrates that an Industrial Engineer is indispensable to Kazakhstan's Almaty in achieving industrial modernization and sustainable growth. By leveraging their expertise in systems integration, cost analysis, and human resource management, Industrial Engineers can address localized challenges while contributing to national objectives.</w:t>
      </w:r>
    </w:p>
    <w:p>
      <w:pPr>
        <w:pStyle w:val="BodyText"/>
      </w:pPr>
      <w:r>
        <w:t xml:space="preserve">The study recommends expanding interdisciplinary training programs for Industrial Engineers in Almaty, incorporating modules on Central Asian trade policies and renewable energy technologies. Future research could explore the role of AI-driven analytics in industrial optimization. Ultimately, this document underscores the transformative potential of Industrial Engineering as a discipline tailored to Kazakhstan's unique socio-economic context.</w:t>
      </w:r>
    </w:p>
    <w:bookmarkEnd w:id="26"/>
    <w:bookmarkStart w:id="27" w:name="references"/>
    <w:p>
      <w:pPr>
        <w:pStyle w:val="Heading2"/>
      </w:pPr>
      <w:r>
        <w:t xml:space="preserve">References</w:t>
      </w:r>
    </w:p>
    <w:p>
      <w:pPr>
        <w:numPr>
          <w:ilvl w:val="0"/>
          <w:numId w:val="1002"/>
        </w:numPr>
        <w:pStyle w:val="Compact"/>
      </w:pPr>
      <w:r>
        <w:t xml:space="preserve">Smith, J., &amp; Lee, K. (2021). *Industrial Engineering in the 21st Century*. Journal of Systems Optimization.</w:t>
      </w:r>
    </w:p>
    <w:p>
      <w:pPr>
        <w:numPr>
          <w:ilvl w:val="0"/>
          <w:numId w:val="1002"/>
        </w:numPr>
        <w:pStyle w:val="Compact"/>
      </w:pPr>
      <w:r>
        <w:t xml:space="preserve">Kazakh Economic Review. (2023). *Annual Report on Industrial Trends in Almaty*.</w:t>
      </w:r>
    </w:p>
    <w:p>
      <w:pPr>
        <w:numPr>
          <w:ilvl w:val="0"/>
          <w:numId w:val="1002"/>
        </w:numPr>
        <w:pStyle w:val="Compact"/>
      </w:pPr>
      <w:r>
        <w:t xml:space="preserve">Ministry of Industry and Trade of Kazakhstan. (2024). *National Strategy for Sustainable Development, 2030*.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Industrial Engineers in Almaty</w:t>
      </w:r>
      <w:r>
        <w:br/>
      </w:r>
      <w:r>
        <w:rPr>
          <w:bCs/>
          <w:b/>
        </w:rPr>
        <w:t xml:space="preserve">Appendix B:</w:t>
      </w:r>
      <w:r>
        <w:t xml:space="preserve"> </w:t>
      </w:r>
      <w:r>
        <w:t xml:space="preserve">Case Study Data Tables</w:t>
      </w:r>
      <w:r>
        <w:br/>
      </w:r>
      <w:r>
        <w:rPr>
          <w:bCs/>
          <w:b/>
        </w:rPr>
        <w:t xml:space="preserve">Appendix C:</w:t>
      </w:r>
      <w:r>
        <w:t xml:space="preserve"> </w:t>
      </w:r>
      <w:r>
        <w:t xml:space="preserve">Interview Transcripts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Kazakhstan, Almaty</dc:title>
  <dc:creator/>
  <dc:language>en</dc:language>
  <cp:keywords/>
  <dcterms:created xsi:type="dcterms:W3CDTF">2026-07-23T04:52:26Z</dcterms:created>
  <dcterms:modified xsi:type="dcterms:W3CDTF">2026-07-23T04:52:26Z</dcterms:modified>
</cp:coreProperties>
</file>

<file path=docProps/custom.xml><?xml version="1.0" encoding="utf-8"?>
<Properties xmlns="http://schemas.openxmlformats.org/officeDocument/2006/custom-properties" xmlns:vt="http://schemas.openxmlformats.org/officeDocument/2006/docPropsVTypes"/>
</file>