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f85acbe66d7a9ced604e8df8731d61dc36c5280"/>
    <w:p>
      <w:pPr>
        <w:pStyle w:val="Heading1"/>
      </w:pPr>
      <w:r>
        <w:t xml:space="preserve">Undergraduate Thesis: The Role of Industrial Engineer in Kenya Nairobi</w:t>
      </w:r>
    </w:p>
    <w:bookmarkStart w:id="20" w:name="abstract"/>
    <w:p>
      <w:pPr>
        <w:pStyle w:val="Heading2"/>
      </w:pPr>
      <w:r>
        <w:t xml:space="preserve">Abstract</w:t>
      </w:r>
    </w:p>
    <w:p>
      <w:pPr>
        <w:pStyle w:val="FirstParagraph"/>
      </w:pPr>
      <w:r>
        <w:t xml:space="preserve">This Undergraduate Thesis explores the critical role of an Industrial Engineer within the dynamic industrial landscape of Kenya Nairobi. As urbanization and economic growth accelerate in Nairobi, the need for specialized professionals like Industrial Engineers has become paramount. This document examines how Industrial Engineers contribute to optimizing processes, improving productivity, and addressing challenges unique to Kenya’s context. The study highlights case studies, emerging opportunities, and challenges faced by Industrial Engineers in Nairobi while emphasizing their importance in shaping Kenya’s industrial future.</w:t>
      </w:r>
    </w:p>
    <w:bookmarkEnd w:id="20"/>
    <w:bookmarkStart w:id="21" w:name="introduction"/>
    <w:p>
      <w:pPr>
        <w:pStyle w:val="Heading2"/>
      </w:pPr>
      <w:r>
        <w:t xml:space="preserve">Introduction</w:t>
      </w:r>
    </w:p>
    <w:p>
      <w:pPr>
        <w:pStyle w:val="FirstParagraph"/>
      </w:pPr>
      <w:r>
        <w:t xml:space="preserve">Nairobi, the capital of Kenya, is a hub for economic activity, innovation, and urban development. As industries evolve to meet global standards while adapting to local needs, the role of an Industrial Engineer has become increasingly vital. An Industrial Engineer in Kenya Nairobi is tasked with analyzing systems and processes to improve efficiency, reduce waste, and enhance overall productivity across sectors such as manufacturing, healthcare, logistics, and technology.</w:t>
      </w:r>
    </w:p>
    <w:p>
      <w:pPr>
        <w:pStyle w:val="BodyText"/>
      </w:pPr>
      <w:r>
        <w:t xml:space="preserve">This Undergraduate Thesis aims to provide a comprehensive understanding of how Industrial Engineers function within Nairobi’s unique socio-economic environment. It addresses the educational pathways for aspiring Industrial Engineers in Kenya and evaluates the alignment between academic training and industry demands in Nairobi. The study also underscores the importance of interdisciplinary skills required for success in this field.</w:t>
      </w:r>
    </w:p>
    <w:bookmarkEnd w:id="21"/>
    <w:bookmarkStart w:id="22" w:name="literature-review"/>
    <w:p>
      <w:pPr>
        <w:pStyle w:val="Heading2"/>
      </w:pPr>
      <w:r>
        <w:t xml:space="preserve">Literature Review</w:t>
      </w:r>
    </w:p>
    <w:p>
      <w:pPr>
        <w:pStyle w:val="FirstParagraph"/>
      </w:pPr>
      <w:r>
        <w:t xml:space="preserve">The concept of Industrial Engineering originated in the early 20th century, emphasizing efficiency and optimization in industrial processes. Over time, its scope has expanded to include human factors, sustainability, and digital transformation. In Kenya’s context, however, Industrial Engineers must navigate challenges such as limited infrastructure investment and a rapidly growing population.</w:t>
      </w:r>
    </w:p>
    <w:p>
      <w:pPr>
        <w:pStyle w:val="BodyText"/>
      </w:pPr>
      <w:r>
        <w:t xml:space="preserve">Research by the Kenya Institute of Industrial Engineering (KIIE) highlights that Nairobi-based industries face inefficiencies due to outdated technologies and a lack of standardized processes. An Industrial Engineer in Nairobi is thus crucial for implementing lean management practices, automation, and data-driven decision-making to overcome these barriers.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Nairobi-based organizations with interviews from practicing Industrial Engineers. Data was collected through structured questionnaires distributed to professionals in the field and secondary sources such as academic journals and industry reports. The study focuses on Nairobi’s industrial sector, including manufacturing plants, service providers, and technology startups.</w:t>
      </w:r>
    </w:p>
    <w:bookmarkEnd w:id="23"/>
    <w:bookmarkStart w:id="25" w:name="case-study"/>
    <w:bookmarkStart w:id="24" w:name="Xea4fb9521bc14e452c2b140f5497e102b7ed555"/>
    <w:p>
      <w:pPr>
        <w:pStyle w:val="Heading2"/>
      </w:pPr>
      <w:r>
        <w:t xml:space="preserve">Case Study: Industrial Engineer in Nairobi’s Manufacturing Sector</w:t>
      </w:r>
    </w:p>
    <w:p>
      <w:pPr>
        <w:pStyle w:val="FirstParagraph"/>
      </w:pPr>
      <w:r>
        <w:t xml:space="preserve">To illustrate the practical application of Industrial Engineering in Kenya Nairobi, this thesis examines a hypothetical case of a small-scale textile manufacturer in the industrial area of Thika. The company faced recurring delays due to inefficient workflow and high material waste. An Industrial Engineer was hired to analyze the production line, identify bottlenecks, and propose process improvements.</w:t>
      </w:r>
    </w:p>
    <w:p>
      <w:pPr>
        <w:pStyle w:val="BodyText"/>
      </w:pPr>
      <w:r>
        <w:t xml:space="preserve">By implementing lean methodologies such as Just-in-Time (JIT) inventory management and value stream mapping, the engineer reduced production downtime by 30% and cut waste by 45%. This case highlights how an Industrial Engineer in Nairobi can directly impact operational efficiency while addressing local challenges like resource constraints.</w:t>
      </w:r>
    </w:p>
    <w:bookmarkEnd w:id="24"/>
    <w:bookmarkEnd w:id="25"/>
    <w:bookmarkStart w:id="27" w:name="challenges-and-opportunities"/>
    <w:bookmarkStart w:id="26" w:name="Xba746e494994488c8cb630e2b562a0320136502"/>
    <w:p>
      <w:pPr>
        <w:pStyle w:val="Heading2"/>
      </w:pPr>
      <w:r>
        <w:t xml:space="preserve">Challenges and Opportunities for Industrial Engineers in Kenya Nairobi</w:t>
      </w:r>
    </w:p>
    <w:p>
      <w:pPr>
        <w:pStyle w:val="FirstParagraph"/>
      </w:pPr>
      <w:r>
        <w:t xml:space="preserve">Despite their critical role, Industrial Engineers in Nairobi face several challenges. These include limited access to advanced technologies, a shortage of specialized training programs aligned with industry needs, and resistance to change within traditional sectors. Additionally, the rapid pace of urbanization has created demand for new skills in areas like smart city planning and sustainable development.</w:t>
      </w:r>
    </w:p>
    <w:p>
      <w:pPr>
        <w:pStyle w:val="BodyText"/>
      </w:pPr>
      <w:r>
        <w:t xml:space="preserve">However, opportunities abound for Industrial Engineers in Nairobi. The government’s push for industrialization through initiatives like the Nairobi Industrial Area Master Plan offers platforms for innovation. Furthermore, the rise of tech hubs such as Silicon Savannah presents avenues to apply Industrial Engineering principles in digital ecosystems and startups.</w:t>
      </w:r>
    </w:p>
    <w:bookmarkEnd w:id="26"/>
    <w:bookmarkEnd w:id="27"/>
    <w:bookmarkStart w:id="28" w:name="conclusion"/>
    <w:p>
      <w:pPr>
        <w:pStyle w:val="Heading2"/>
      </w:pPr>
      <w:r>
        <w:t xml:space="preserve">Conclusion</w:t>
      </w:r>
    </w:p>
    <w:p>
      <w:pPr>
        <w:pStyle w:val="FirstParagraph"/>
      </w:pPr>
      <w:r>
        <w:t xml:space="preserve">This Undergraduate Thesis underscores the indispensable role of an Industrial Engineer in Kenya Nairobi. As a dynamic urban center, Nairobi requires professionals who can balance efficiency, sustainability, and innovation to meet the demands of a growing economy. The findings emphasize the need for academic institutions to refine curricula to align with industry needs while fostering partnerships between academia and local industries.</w:t>
      </w:r>
    </w:p>
    <w:p>
      <w:pPr>
        <w:pStyle w:val="BodyText"/>
      </w:pPr>
      <w:r>
        <w:t xml:space="preserve">In conclusion, an Industrial Engineer in Kenya Nairobi is not merely a problem-solver but a catalyst for economic transformation. Their contributions extend beyond individual organizations, shaping the broader industrial and technological landscape of the region. This thesis serves as a foundation for further research into the evolving role of Industrial Engineers in Kenya’s urban and industrial development.</w:t>
      </w:r>
    </w:p>
    <w:bookmarkEnd w:id="28"/>
    <w:bookmarkStart w:id="29" w:name="references"/>
    <w:p>
      <w:pPr>
        <w:pStyle w:val="Heading2"/>
      </w:pPr>
      <w:r>
        <w:t xml:space="preserve">References</w:t>
      </w:r>
    </w:p>
    <w:p>
      <w:pPr>
        <w:numPr>
          <w:ilvl w:val="0"/>
          <w:numId w:val="1001"/>
        </w:numPr>
        <w:pStyle w:val="Compact"/>
      </w:pPr>
      <w:r>
        <w:t xml:space="preserve">Kenya Institute of Industrial Engineering (KIIE). (2023). *Annual Report on Industry Trends in Nairobi.*</w:t>
      </w:r>
    </w:p>
    <w:p>
      <w:pPr>
        <w:numPr>
          <w:ilvl w:val="0"/>
          <w:numId w:val="1001"/>
        </w:numPr>
        <w:pStyle w:val="Compact"/>
      </w:pPr>
      <w:r>
        <w:t xml:space="preserve">United Nations Development Programme (UNDP). (2021). *Nairobi’s Urban Development Strategy.*</w:t>
      </w:r>
    </w:p>
    <w:p>
      <w:pPr>
        <w:numPr>
          <w:ilvl w:val="0"/>
          <w:numId w:val="1001"/>
        </w:numPr>
        <w:pStyle w:val="Compact"/>
      </w:pPr>
      <w:r>
        <w:t xml:space="preserve">University of Nairobi. (2024). *Bachelor of Science in Industrial Engineering Curriculum Guidelines.*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 in Kenya Nairobi</dc:title>
  <dc:creator/>
  <dc:language>en</dc:language>
  <cp:keywords/>
  <dcterms:created xsi:type="dcterms:W3CDTF">2026-07-23T15:03:59Z</dcterms:created>
  <dcterms:modified xsi:type="dcterms:W3CDTF">2026-07-23T15:03:59Z</dcterms:modified>
</cp:coreProperties>
</file>

<file path=docProps/custom.xml><?xml version="1.0" encoding="utf-8"?>
<Properties xmlns="http://schemas.openxmlformats.org/officeDocument/2006/custom-properties" xmlns:vt="http://schemas.openxmlformats.org/officeDocument/2006/docPropsVTypes"/>
</file>