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Singapore</w:t>
      </w:r>
    </w:p>
    <w:p>
      <w:pPr>
        <w:pStyle w:val="FirstParagraph"/>
      </w:pPr>
      <w:r>
        <w:t xml:space="preserve">```html</w:t>
      </w:r>
    </w:p>
    <w:bookmarkStart w:id="28" w:name="Xe831e0bce55d3f405f3826d22155fa8a8a884c9"/>
    <w:p>
      <w:pPr>
        <w:pStyle w:val="Heading1"/>
      </w:pPr>
      <w:r>
        <w:t xml:space="preserve">Undergraduate Thesis: The Role of Industrial Engineers in Shaping Singapore's Industrial Landscape</w:t>
      </w:r>
    </w:p>
    <w:bookmarkStart w:id="20" w:name="abstract"/>
    <w:p>
      <w:pPr>
        <w:pStyle w:val="Heading2"/>
      </w:pPr>
      <w:r>
        <w:t xml:space="preserve">Abstract</w:t>
      </w:r>
    </w:p>
    <w:p>
      <w:pPr>
        <w:pStyle w:val="FirstParagraph"/>
      </w:pPr>
      <w:r>
        <w:t xml:space="preserve">This Undergraduate Thesis explores the critical role of Industrial Engineers in driving efficiency, innovation, and sustainability within Singapore's rapidly evolving industrial sector. As a global hub for manufacturing, logistics, and technology, Singapore presents unique challenges and opportunities for Industrial Engineers. This study examines how Industrial Engineers contribute to optimizing production processes, managing supply chains, and integrating smart technologies in the context of Singapore's economic goals. The findings emphasize the indispensable role of Industrial Engineers in aligning industrial practices with national strategies such as the Smart Nation Initiative and Industry 4.0.</w:t>
      </w:r>
    </w:p>
    <w:bookmarkEnd w:id="20"/>
    <w:bookmarkStart w:id="21" w:name="introduction"/>
    <w:p>
      <w:pPr>
        <w:pStyle w:val="Heading2"/>
      </w:pPr>
      <w:r>
        <w:t xml:space="preserve">Introduction</w:t>
      </w:r>
    </w:p>
    <w:p>
      <w:pPr>
        <w:pStyle w:val="FirstParagraph"/>
      </w:pPr>
      <w:r>
        <w:t xml:space="preserve">Singapore, a city-state renowned for its advanced infrastructure and strategic location, has positioned itself as a leader in global trade and innovation. The demand for Industrial Engineers in Singapore is growing due to the need to balance economic growth with environmental sustainability. An Industrial Engineer (IE) is a professional who applies engineering principles to improve productivity, reduce costs, and enhance quality across industries. This thesis investigates how IEs in Singapore address complex challenges such as labor shortages, space constraints, and the integration of automation technologies while adhering to regulatory standards like those enforced by the Ministry of Manpower (MOM) and Economic Development Board (EDB).</w:t>
      </w:r>
    </w:p>
    <w:bookmarkEnd w:id="21"/>
    <w:bookmarkStart w:id="22" w:name="literature-review"/>
    <w:p>
      <w:pPr>
        <w:pStyle w:val="Heading2"/>
      </w:pPr>
      <w:r>
        <w:t xml:space="preserve">Literature Review</w:t>
      </w:r>
    </w:p>
    <w:p>
      <w:pPr>
        <w:pStyle w:val="FirstParagraph"/>
      </w:pPr>
      <w:r>
        <w:t xml:space="preserve">The field of Industrial Engineering has evolved significantly since its inception in the early 20th century. Scholars such as Henry Gantt and Frederick Taylor laid foundational theories on workflow optimization, which remain relevant today. In the context of Singapore, recent studies (e.g., Tan et al., 2021) highlight how IEs leverage data analytics and Lean Six Sigma methodologies to streamline operations in sectors like semiconductor manufacturing and healthcare. For instance, companies such as Singtel and Jurong Port employ IEs to optimize resource allocation and reduce waste, aligning with Singapore's vision of becoming a "Smart Nation."</w:t>
      </w:r>
    </w:p>
    <w:bookmarkEnd w:id="22"/>
    <w:bookmarkStart w:id="23" w:name="X790845900de3a4c57e3d3d332dc2acaeb88f12e"/>
    <w:p>
      <w:pPr>
        <w:pStyle w:val="Heading2"/>
      </w:pPr>
      <w:r>
        <w:t xml:space="preserve">Case Study: Industrial Engineering in Singapore's Semiconductor Industry</w:t>
      </w:r>
    </w:p>
    <w:p>
      <w:pPr>
        <w:pStyle w:val="FirstParagraph"/>
      </w:pPr>
      <w:r>
        <w:t xml:space="preserve">Singapore is home to one of the world's largest semiconductor manufacturing clusters, with companies like TSMC and STMicroelectronics operating advanced fabrication plants. This case study analyzes how IEs contribute to maintaining competitiveness in this sector. Key strategies include:</w:t>
      </w:r>
    </w:p>
    <w:p>
      <w:pPr>
        <w:numPr>
          <w:ilvl w:val="0"/>
          <w:numId w:val="1001"/>
        </w:numPr>
        <w:pStyle w:val="Compact"/>
      </w:pPr>
      <w:r>
        <w:rPr>
          <w:bCs/>
          <w:b/>
        </w:rPr>
        <w:t xml:space="preserve">Process Optimization:</w:t>
      </w:r>
      <w:r>
        <w:t xml:space="preserve"> </w:t>
      </w:r>
      <w:r>
        <w:t xml:space="preserve">Using simulation tools (e.g., Arena) to model production lines and minimize downtime.</w:t>
      </w:r>
    </w:p>
    <w:p>
      <w:pPr>
        <w:numPr>
          <w:ilvl w:val="0"/>
          <w:numId w:val="1001"/>
        </w:numPr>
        <w:pStyle w:val="Compact"/>
      </w:pPr>
      <w:r>
        <w:rPr>
          <w:bCs/>
          <w:b/>
        </w:rPr>
        <w:t xml:space="preserve">Sustainability Practices:</w:t>
      </w:r>
      <w:r>
        <w:t xml:space="preserve"> </w:t>
      </w:r>
      <w:r>
        <w:t xml:space="preserve">Implementing energy-efficient systems to comply with Singapore's Green Plan 2030.</w:t>
      </w:r>
    </w:p>
    <w:p>
      <w:pPr>
        <w:numPr>
          <w:ilvl w:val="0"/>
          <w:numId w:val="1001"/>
        </w:numPr>
        <w:pStyle w:val="Compact"/>
      </w:pPr>
      <w:r>
        <w:rPr>
          <w:bCs/>
          <w:b/>
        </w:rPr>
        <w:t xml:space="preserve">Human-Machine Collaboration:</w:t>
      </w:r>
      <w:r>
        <w:t xml:space="preserve"> </w:t>
      </w:r>
      <w:r>
        <w:t xml:space="preserve">Training workers to operate automated machinery while ensuring safety standards set by the MOM.</w:t>
      </w:r>
    </w:p>
    <w:p>
      <w:pPr>
        <w:pStyle w:val="FirstParagraph"/>
      </w:pPr>
      <w:r>
        <w:t xml:space="preserve">The findings reveal that IEs play a pivotal role in balancing innovation with regulatory compliance, ensuring Singapore remains a global leader in high-tech manufacturing.</w:t>
      </w:r>
    </w:p>
    <w:bookmarkEnd w:id="23"/>
    <w:bookmarkStart w:id="24" w:name="X0f84260f087a97e6ed0db42ea729ebfbc3b56ab"/>
    <w:p>
      <w:pPr>
        <w:pStyle w:val="Heading2"/>
      </w:pPr>
      <w:r>
        <w:t xml:space="preserve">Challenges and Opportunities for Industrial Engineers in Singapore</w:t>
      </w:r>
    </w:p>
    <w:p>
      <w:pPr>
        <w:pStyle w:val="FirstParagraph"/>
      </w:pPr>
      <w:r>
        <w:t xml:space="preserve">Despite its strengths, Singapore faces challenges such as limited land space and an aging workforce. Industrial Engineers must address these issues by adopting innovative solutions like vertical integration of facilities (e.g., multi-story warehouses) and investing in AI-driven predictive maintenance systems. Additionally, the rise of Industry 4.0 presents opportunities for IEs to integrate IoT devices and blockchain technology into supply chains, enhancing transparency and efficiency.</w:t>
      </w:r>
    </w:p>
    <w:bookmarkEnd w:id="24"/>
    <w:bookmarkStart w:id="25" w:name="conclusion"/>
    <w:p>
      <w:pPr>
        <w:pStyle w:val="Heading2"/>
      </w:pPr>
      <w:r>
        <w:t xml:space="preserve">Conclusion</w:t>
      </w:r>
    </w:p>
    <w:p>
      <w:pPr>
        <w:pStyle w:val="FirstParagraph"/>
      </w:pPr>
      <w:r>
        <w:t xml:space="preserve">This Undergraduate Thesis underscores the vital role of Industrial Engineers in Singapore's industrial ecosystem. As a nation striving for sustainable growth and technological advancement, Singapore relies heavily on IEs to innovate solutions that address both local and global challenges. Future research could explore the intersection of Industrial Engineering with emerging technologies such as quantum computing or how IEs can support Singapore's aging population through ergonomic workplace designs. Ultimately, the work of Industrial Engineers in Singapore is a cornerstone of its economic resilience and global competitiveness.</w:t>
      </w:r>
    </w:p>
    <w:bookmarkEnd w:id="25"/>
    <w:bookmarkStart w:id="26" w:name="references"/>
    <w:p>
      <w:pPr>
        <w:pStyle w:val="Heading2"/>
      </w:pPr>
      <w:r>
        <w:t xml:space="preserve">References</w:t>
      </w:r>
    </w:p>
    <w:p>
      <w:pPr>
        <w:numPr>
          <w:ilvl w:val="0"/>
          <w:numId w:val="1002"/>
        </w:numPr>
        <w:pStyle w:val="Compact"/>
      </w:pPr>
      <w:r>
        <w:t xml:space="preserve">Tan, C., Lim, H., &amp; Lee, T. (2021). *Industrial Engineering Practices in Smart Manufacturing: A Singapore Perspective*. Journal of Operations Management.</w:t>
      </w:r>
    </w:p>
    <w:p>
      <w:pPr>
        <w:numPr>
          <w:ilvl w:val="0"/>
          <w:numId w:val="1002"/>
        </w:numPr>
        <w:pStyle w:val="Compact"/>
      </w:pPr>
      <w:r>
        <w:t xml:space="preserve">Economic Development Board Singapore. (n.d.). *Industry 4.0 in Singapore*. Retrieved from https://www.edb.gov.sg</w:t>
      </w:r>
    </w:p>
    <w:p>
      <w:pPr>
        <w:numPr>
          <w:ilvl w:val="0"/>
          <w:numId w:val="1002"/>
        </w:numPr>
        <w:pStyle w:val="Compact"/>
      </w:pPr>
      <w:r>
        <w:t xml:space="preserve">Ministry of Manpower Singapore. (n.d.). *Occupational Safety and Health Standards for Industrial Engineers*. Retrieved from https://www.mom.gov.sg</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Data on Industrial Engineer Employment Trends in Singapore (2020–2023).</w:t>
      </w:r>
      <w:r>
        <w:br/>
      </w:r>
      <w:r>
        <w:rPr>
          <w:bCs/>
          <w:b/>
        </w:rPr>
        <w:t xml:space="preserve">Appendix B:</w:t>
      </w:r>
      <w:r>
        <w:t xml:space="preserve"> </w:t>
      </w:r>
      <w:r>
        <w:t xml:space="preserve">Diagram of a Lean Manufacturing Process at a Singapore Semiconductor Plant.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 in Singapore</dc:title>
  <dc:creator/>
  <dc:language>en</dc:language>
  <cp:keywords/>
  <dcterms:created xsi:type="dcterms:W3CDTF">2026-07-23T05:32:12Z</dcterms:created>
  <dcterms:modified xsi:type="dcterms:W3CDTF">2026-07-23T05:32:12Z</dcterms:modified>
</cp:coreProperties>
</file>

<file path=docProps/custom.xml><?xml version="1.0" encoding="utf-8"?>
<Properties xmlns="http://schemas.openxmlformats.org/officeDocument/2006/custom-properties" xmlns:vt="http://schemas.openxmlformats.org/officeDocument/2006/docPropsVTypes"/>
</file>