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c6cf032c0ae2d8b7afa2392a5b474eaa5412521"/>
    <w:p>
      <w:pPr>
        <w:pStyle w:val="Heading1"/>
      </w:pPr>
      <w:r>
        <w:t xml:space="preserve">Undergraduate Thesis: The Role of Industrial Engineers in Addressing Urban Challenges in South Africa's Cape Town</w:t>
      </w:r>
    </w:p>
    <w:bookmarkStart w:id="20" w:name="abstract"/>
    <w:p>
      <w:pPr>
        <w:pStyle w:val="Heading2"/>
      </w:pPr>
      <w:r>
        <w:t xml:space="preserve">Abstract</w:t>
      </w:r>
    </w:p>
    <w:p>
      <w:pPr>
        <w:pStyle w:val="FirstParagraph"/>
      </w:pPr>
      <w:r>
        <w:t xml:space="preserve">This Undergraduate Thesis explores the critical role of Industrial Engineers (IEs) in addressing socio-economic and operational challenges specific to South Africa’s Cape Town. As a global hub for trade, innovation, and cultural diversity, Cape Town presents unique opportunities and complexities that require tailored solutions from industrial engineers. The study investigates how IEs can optimize resource allocation, enhance productivity, and promote sustainable development within the region’s industries, including manufacturing, logistics, healthcare systems (such as Groote Schuur Hospital), and tourism sectors. By analyzing case studies from local enterprises like</w:t>
      </w:r>
      <w:r>
        <w:t xml:space="preserve"> </w:t>
      </w:r>
      <w:r>
        <w:rPr>
          <w:iCs/>
          <w:i/>
        </w:rPr>
        <w:t xml:space="preserve">Table Bay Terminal</w:t>
      </w:r>
      <w:r>
        <w:t xml:space="preserve"> </w:t>
      </w:r>
      <w:r>
        <w:t xml:space="preserve">or</w:t>
      </w:r>
      <w:r>
        <w:t xml:space="preserve"> </w:t>
      </w:r>
      <w:r>
        <w:rPr>
          <w:iCs/>
          <w:i/>
        </w:rPr>
        <w:t xml:space="preserve">Cape Town City Council’s public transport networks</w:t>
      </w:r>
      <w:r>
        <w:t xml:space="preserve">, this thesis highlights the adaptability of industrial engineering principles to South Africa’s socio-economic context. The findings emphasize that IEs in Cape Town must address issues such as inequality, infrastructure limitations, and environmental sustainability while aligning with global standards.</w:t>
      </w:r>
    </w:p>
    <w:bookmarkEnd w:id="20"/>
    <w:bookmarkStart w:id="21" w:name="introduction"/>
    <w:p>
      <w:pPr>
        <w:pStyle w:val="Heading2"/>
      </w:pPr>
      <w:r>
        <w:t xml:space="preserve">Introduction</w:t>
      </w:r>
    </w:p>
    <w:p>
      <w:pPr>
        <w:pStyle w:val="FirstParagraph"/>
      </w:pPr>
      <w:r>
        <w:t xml:space="preserve">Cape Town, South Africa’s legislative capital and a UNESCO World Heritage Site, faces multifaceted challenges ranging from urbanization pressures to energy crises like the 2018 load-shedding events. Industrial engineers play a pivotal role in designing systems that mitigate these issues through process optimization, project management, and human resource planning. This thesis argues that IEs in South Africa Cape Town must integrate local socio-cultural dynamics with technical expertise to create impactful solutions. The study aims to (1) analyze the unique challenges of industrial engineering in Cape Town; (2) evaluate successful case studies of IE interventions; and (3) propose recommendations for future practice.</w:t>
      </w:r>
    </w:p>
    <w:bookmarkEnd w:id="21"/>
    <w:bookmarkStart w:id="22" w:name="literature-review"/>
    <w:p>
      <w:pPr>
        <w:pStyle w:val="Heading2"/>
      </w:pPr>
      <w:r>
        <w:t xml:space="preserve">Literature Review</w:t>
      </w:r>
    </w:p>
    <w:p>
      <w:pPr>
        <w:pStyle w:val="FirstParagraph"/>
      </w:pPr>
      <w:r>
        <w:t xml:space="preserve">Industrial engineering is a multidisciplinary field focused on optimizing complex processes, systems, and organizations. In South Africa, IEs have historically addressed challenges such as labor productivity gaps and infrastructure maintenance. However, Cape Town’s distinct environment demands specialized approaches. For example:</w:t>
      </w:r>
    </w:p>
    <w:p>
      <w:pPr>
        <w:numPr>
          <w:ilvl w:val="0"/>
          <w:numId w:val="1001"/>
        </w:numPr>
        <w:pStyle w:val="Compact"/>
      </w:pPr>
      <w:r>
        <w:rPr>
          <w:bCs/>
          <w:b/>
        </w:rPr>
        <w:t xml:space="preserve">Logistics Optimization:</w:t>
      </w:r>
      <w:r>
        <w:t xml:space="preserve"> </w:t>
      </w:r>
      <w:r>
        <w:t xml:space="preserve">The Port of Table Bay is a critical node in South Africa’s trade network. Industrial engineers here use simulation tools to reduce container turnaround times, directly impacting the region’s GDP.</w:t>
      </w:r>
    </w:p>
    <w:p>
      <w:pPr>
        <w:numPr>
          <w:ilvl w:val="0"/>
          <w:numId w:val="1001"/>
        </w:numPr>
        <w:pStyle w:val="Compact"/>
      </w:pPr>
      <w:r>
        <w:rPr>
          <w:bCs/>
          <w:b/>
        </w:rPr>
        <w:t xml:space="preserve">Sustainable Urban Planning:</w:t>
      </w:r>
      <w:r>
        <w:t xml:space="preserve"> </w:t>
      </w:r>
      <w:r>
        <w:t xml:space="preserve">Cape Town’s informal settlements require innovative solutions for waste management and housing. IEs collaborate with NGOs to design low-cost, efficient systems using lean manufacturing principles.</w:t>
      </w:r>
    </w:p>
    <w:p>
      <w:pPr>
        <w:numPr>
          <w:ilvl w:val="0"/>
          <w:numId w:val="1001"/>
        </w:numPr>
        <w:pStyle w:val="Compact"/>
      </w:pPr>
      <w:r>
        <w:rPr>
          <w:bCs/>
          <w:b/>
        </w:rPr>
        <w:t xml:space="preserve">Healthcare Systems:</w:t>
      </w:r>
      <w:r>
        <w:t xml:space="preserve"> </w:t>
      </w:r>
      <w:r>
        <w:t xml:space="preserve">Hospitals like Groote Schuur leverage IE methodologies to streamline patient flow and reduce waiting times, improving healthcare access for underserved communities.</w:t>
      </w:r>
    </w:p>
    <w:p>
      <w:pPr>
        <w:pStyle w:val="FirstParagraph"/>
      </w:pPr>
      <w:r>
        <w:t xml:space="preserve">The literature underscores the need for IEs in Cape Town to balance technical rigor with cultural sensitivity, a challenge not commonly addressed in generic industrial engineering curricula.</w:t>
      </w:r>
    </w:p>
    <w:bookmarkEnd w:id="22"/>
    <w:bookmarkStart w:id="23" w:name="methodology"/>
    <w:p>
      <w:pPr>
        <w:pStyle w:val="Heading2"/>
      </w:pPr>
      <w:r>
        <w:t xml:space="preserve">Methodology</w:t>
      </w:r>
    </w:p>
    <w:p>
      <w:pPr>
        <w:pStyle w:val="FirstParagraph"/>
      </w:pPr>
      <w:r>
        <w:t xml:space="preserve">This Undergraduate Thesis employs a qualitative case study approach. Data was collected through semi-structured interviews with three Industrial Engineers working in Cape Town (one each from logistics, healthcare, and public sector roles) and secondary data from industry reports by organizations like the</w:t>
      </w:r>
      <w:r>
        <w:t xml:space="preserve"> </w:t>
      </w:r>
      <w:r>
        <w:rPr>
          <w:iCs/>
          <w:i/>
        </w:rPr>
        <w:t xml:space="preserve">Saipan Institute</w:t>
      </w:r>
      <w:r>
        <w:t xml:space="preserve"> </w:t>
      </w:r>
      <w:r>
        <w:t xml:space="preserve">or local government publications. The analysis focuses on how respondents adapted industrial engineering frameworks to South Africa’s socio-economic realities, such as addressing labor shortages through lean training programs or using Six Sigma to reduce waste in energy systems.</w:t>
      </w:r>
    </w:p>
    <w:bookmarkEnd w:id="23"/>
    <w:bookmarkStart w:id="24" w:name="findings-and-analysis"/>
    <w:p>
      <w:pPr>
        <w:pStyle w:val="Heading2"/>
      </w:pPr>
      <w:r>
        <w:t xml:space="preserve">Findings and Analysis</w:t>
      </w:r>
    </w:p>
    <w:p>
      <w:pPr>
        <w:pStyle w:val="FirstParagraph"/>
      </w:pPr>
      <w:r>
        <w:t xml:space="preserve">The case studies reveal that Cape Town’s Industrial Engineers face unique challenges compared to global counterparts. Key findings include:</w:t>
      </w:r>
    </w:p>
    <w:p>
      <w:pPr>
        <w:numPr>
          <w:ilvl w:val="0"/>
          <w:numId w:val="1002"/>
        </w:numPr>
        <w:pStyle w:val="Compact"/>
      </w:pPr>
      <w:r>
        <w:rPr>
          <w:bCs/>
          <w:b/>
        </w:rPr>
        <w:t xml:space="preserve">Contextual Adaptation:</w:t>
      </w:r>
      <w:r>
        <w:t xml:space="preserve"> </w:t>
      </w:r>
      <w:r>
        <w:t xml:space="preserve">IEs in Cape Town frequently modify standard methodologies to align with local constraints, such as limited access to advanced technology or funding.</w:t>
      </w:r>
    </w:p>
    <w:p>
      <w:pPr>
        <w:numPr>
          <w:ilvl w:val="0"/>
          <w:numId w:val="1002"/>
        </w:numPr>
        <w:pStyle w:val="Compact"/>
      </w:pPr>
      <w:r>
        <w:rPr>
          <w:bCs/>
          <w:b/>
        </w:rPr>
        <w:t xml:space="preserve">Cross-Disciplinary Collaboration:</w:t>
      </w:r>
      <w:r>
        <w:t xml:space="preserve"> </w:t>
      </w:r>
      <w:r>
        <w:t xml:space="preserve">Success is heavily dependent on collaboration with sociologists, urban planners, and policymakers. For instance, an IE working on public transport systems must coordinate with the City of Cape Town’s Department of Transport to integrate community feedback into route designs.</w:t>
      </w:r>
    </w:p>
    <w:p>
      <w:pPr>
        <w:numPr>
          <w:ilvl w:val="0"/>
          <w:numId w:val="1002"/>
        </w:numPr>
        <w:pStyle w:val="Compact"/>
      </w:pPr>
      <w:r>
        <w:rPr>
          <w:bCs/>
          <w:b/>
        </w:rPr>
        <w:t xml:space="preserve">Ethical Considerations:</w:t>
      </w:r>
      <w:r>
        <w:t xml:space="preserve"> </w:t>
      </w:r>
      <w:r>
        <w:t xml:space="preserve">IEs in South Africa are increasingly expected to address social equity issues. For example, a project at Stellenbosch University involved designing ergonomic workstations for workers in informal manufacturing sectors, reducing injury rates by 40%.</w:t>
      </w:r>
    </w:p>
    <w:p>
      <w:pPr>
        <w:pStyle w:val="FirstParagraph"/>
      </w:pPr>
      <w:r>
        <w:t xml:space="preserve">These findings highlight the importance of embedding socio-economic awareness into industrial engineering education in South Africa Cape Town.</w:t>
      </w:r>
    </w:p>
    <w:bookmarkEnd w:id="24"/>
    <w:bookmarkStart w:id="25" w:name="conclusion"/>
    <w:p>
      <w:pPr>
        <w:pStyle w:val="Heading2"/>
      </w:pPr>
      <w:r>
        <w:t xml:space="preserve">Conclusion</w:t>
      </w:r>
    </w:p>
    <w:p>
      <w:pPr>
        <w:pStyle w:val="FirstParagraph"/>
      </w:pPr>
      <w:r>
        <w:t xml:space="preserve">This Undergraduate Thesis demonstrates that Industrial Engineers in South Africa’s Cape Town are uniquely positioned to drive innovation and equity through their work. By addressing local challenges—from optimizing port operations to designing inclusive healthcare systems—IEs contribute meaningfully to the region’s development. Future research should explore the integration of emerging technologies like AI and IoT into industrial engineering practices within Cape Town, ensuring that graduates are equipped for the Fourth Industrial Revolution. For South Africa Cape Town, industrial engineering is not just a technical discipline but a vital tool for socio-economic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in South Africa Cape Town</dc:title>
  <dc:creator/>
  <dc:language>en</dc:language>
  <cp:keywords/>
  <dcterms:created xsi:type="dcterms:W3CDTF">2026-07-24T16:42:25Z</dcterms:created>
  <dcterms:modified xsi:type="dcterms:W3CDTF">2026-07-24T16:42:25Z</dcterms:modified>
</cp:coreProperties>
</file>

<file path=docProps/custom.xml><?xml version="1.0" encoding="utf-8"?>
<Properties xmlns="http://schemas.openxmlformats.org/officeDocument/2006/custom-properties" xmlns:vt="http://schemas.openxmlformats.org/officeDocument/2006/docPropsVTypes"/>
</file>