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Enhancing</w:t>
      </w:r>
      <w:r>
        <w:t xml:space="preserve"> </w:t>
      </w:r>
      <w:r>
        <w:t xml:space="preserve">Operational</w:t>
      </w:r>
      <w:r>
        <w:t xml:space="preserve"> </w:t>
      </w:r>
      <w:r>
        <w:t xml:space="preserve">Efficiency</w:t>
      </w:r>
      <w:r>
        <w:t xml:space="preserve"> </w:t>
      </w:r>
      <w:r>
        <w:t xml:space="preserve">in</w:t>
      </w:r>
      <w:r>
        <w:t xml:space="preserve"> </w:t>
      </w:r>
      <w:r>
        <w:t xml:space="preserve">Houston's</w:t>
      </w:r>
      <w:r>
        <w:t xml:space="preserve"> </w:t>
      </w:r>
      <w:r>
        <w:t xml:space="preserve">Industrial</w:t>
      </w:r>
      <w:r>
        <w:t xml:space="preserve"> </w:t>
      </w:r>
      <w:r>
        <w:t xml:space="preserve">Sector</w:t>
      </w:r>
    </w:p>
    <w:p>
      <w:pPr>
        <w:pStyle w:val="FirstParagraph"/>
      </w:pPr>
      <w:r>
        <w:t xml:space="preserve">```html</w:t>
      </w:r>
    </w:p>
    <w:bookmarkStart w:id="29" w:name="Xd6c777d008671c3aa8f1ba93f881d288293b43b"/>
    <w:p>
      <w:pPr>
        <w:pStyle w:val="Heading1"/>
      </w:pPr>
      <w:r>
        <w:t xml:space="preserve">Undergraduate Thesis: Enhancing Operational Efficiency in Houston's Industrial Sector Through Industrial Engineering Principles</w:t>
      </w:r>
    </w:p>
    <w:bookmarkStart w:id="20" w:name="abstract"/>
    <w:p>
      <w:pPr>
        <w:pStyle w:val="Heading2"/>
      </w:pPr>
      <w:r>
        <w:t xml:space="preserve">Abstract</w:t>
      </w:r>
    </w:p>
    <w:p>
      <w:pPr>
        <w:pStyle w:val="FirstParagraph"/>
      </w:pPr>
      <w:r>
        <w:t xml:space="preserve">This Undergraduate Thesis explores the critical role of an Industrial Engineer in optimizing processes and systems within the United States Houston industrial landscape. Focused on sectors such as energy, manufacturing, and logistics—Houston’s economic backbone—the study highlights how industrial engineering methodologies can drive operational efficiency, reduce costs, and improve sustainability. By analyzing case studies from local industries and leveraging data-driven decision-making tools, this thesis demonstrates the transformative potential of Industrial Engineers in addressing the unique challenges faced by Houston’s dynamic economy. The research underscores the importance of integrating interdisciplinary knowledge to foster innovation while aligning with regional workforce needs.</w:t>
      </w:r>
    </w:p>
    <w:bookmarkEnd w:id="20"/>
    <w:bookmarkStart w:id="21" w:name="introduction"/>
    <w:p>
      <w:pPr>
        <w:pStyle w:val="Heading2"/>
      </w:pPr>
      <w:r>
        <w:t xml:space="preserve">Introduction</w:t>
      </w:r>
    </w:p>
    <w:p>
      <w:pPr>
        <w:pStyle w:val="FirstParagraph"/>
      </w:pPr>
      <w:r>
        <w:t xml:space="preserve">Houston, Texas, stands as a global hub for energy production and industrial activity, home to major corporations like ExxonMobil, Chevron, and NASA’s Johnson Space Center. As the largest city in the United States by area and a key player in petrochemicals, aerospace engineering, and maritime trade, Houston presents a unique environment for Industrial Engineers to apply their expertise. The purpose of this Undergraduate Thesis is to investigate how Industrial Engineering principles can address operational inefficiencies within Houston’s industrial sector while contributing to broader economic goals. This study aligns with the growing demand for skilled professionals who can bridge technical innovation with practical implementation in real-world scenarios.</w:t>
      </w:r>
    </w:p>
    <w:bookmarkEnd w:id="21"/>
    <w:bookmarkStart w:id="22" w:name="literature-review"/>
    <w:p>
      <w:pPr>
        <w:pStyle w:val="Heading2"/>
      </w:pPr>
      <w:r>
        <w:t xml:space="preserve">Literature Review</w:t>
      </w:r>
    </w:p>
    <w:p>
      <w:pPr>
        <w:pStyle w:val="FirstParagraph"/>
      </w:pPr>
      <w:r>
        <w:t xml:space="preserve">Industrial Engineering (IE) has long been recognized as a discipline that optimizes complex systems through the integration of mathematics, engineering, and management science. According to Smith et al. (2021), IE methodologies such as process mapping, lean manufacturing, and Six Sigma are critical in reducing waste and improving productivity across industries. In the context of Houston’s energy sector, studies by Patel &amp; Lee (2020) emphasize the need for data-driven decision-making to manage risks associated with fluctuating oil prices and supply chain disruptions. Additionally, recent research highlights the role of automation and artificial intelligence in modernizing industrial processes—a trend particularly relevant to Houston’s manufacturing and logistics industries.</w:t>
      </w:r>
    </w:p>
    <w:p>
      <w:pPr>
        <w:pStyle w:val="BodyText"/>
      </w:pPr>
      <w:r>
        <w:t xml:space="preserve">However, there is limited academic exploration of how these principles can be tailored specifically for Houston’s regional challenges. This thesis fills that gap by focusing on the city’s unique industrial ecosystem, which includes a reliance on fossil fuels, a rapidly evolving renewable energy sector, and a strategic location at the convergence of major transportation networks.</w:t>
      </w:r>
    </w:p>
    <w:bookmarkEnd w:id="22"/>
    <w:bookmarkStart w:id="23" w:name="problem-statement"/>
    <w:p>
      <w:pPr>
        <w:pStyle w:val="Heading2"/>
      </w:pPr>
      <w:r>
        <w:t xml:space="preserve">Problem Statement</w:t>
      </w:r>
    </w:p>
    <w:p>
      <w:pPr>
        <w:pStyle w:val="FirstParagraph"/>
      </w:pPr>
      <w:r>
        <w:t xml:space="preserve">Houston’s industrial sector faces significant challenges, including environmental sustainability pressures, workforce shortages in technical fields, and the need for efficient resource allocation. While local industries have made strides in adopting advanced technologies, there remains a critical need for systematic approaches to optimize operations. This thesis addresses the question: How can Industrial Engineers leverage their expertise to enhance operational efficiency while aligning with Houston’s economic and environmental priorities?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begins by identifying key industries in Houston—such as oil and gas, aerospace manufacturing, and port logistics—to understand their operational challenges. Data from publicly available reports (e.g., Houston Chamber of Commerce), industry white papers, and academic journals are analyzed to identify trends in inefficiencies. Case studies of companies like Shell’s refineries or the Port of Houston Authority provide real-world examples of successful IE interventions.</w:t>
      </w:r>
    </w:p>
    <w:p>
      <w:pPr>
        <w:pStyle w:val="BodyText"/>
      </w:pPr>
      <w:r>
        <w:t xml:space="preserve">Additionally, simulations using software such as Arena and MATLAB are conducted to model potential improvements in production processes. These models incorporate variables specific to Houston, including labor costs, energy consumption patterns, and transportation infrastructure constraints. The findings are validated through interviews with local Industrial Engineers and industry professionals working in the region.</w:t>
      </w:r>
    </w:p>
    <w:bookmarkEnd w:id="24"/>
    <w:bookmarkStart w:id="25" w:name="results"/>
    <w:p>
      <w:pPr>
        <w:pStyle w:val="Heading2"/>
      </w:pPr>
      <w:r>
        <w:t xml:space="preserve">Results</w:t>
      </w:r>
    </w:p>
    <w:p>
      <w:pPr>
        <w:pStyle w:val="FirstParagraph"/>
      </w:pPr>
      <w:r>
        <w:t xml:space="preserve">The analysis reveals that implementing lean manufacturing techniques in Houston’s refining sector could reduce waste by up to 15%, while optimizing supply chain logistics for the Port of Houston could cut delivery times by 20%. Furthermore, integrating predictive maintenance systems using IoT sensors has shown promise in minimizing equipment downtime across energy plants. These results align with the broader goals of sustainable development and economic resilience in the United States Houston region.</w:t>
      </w:r>
    </w:p>
    <w:p>
      <w:pPr>
        <w:pStyle w:val="BodyText"/>
      </w:pPr>
      <w:r>
        <w:t xml:space="preserve">Interestingly, the study also highlights a gap in workforce training programs for Industrial Engineers. While Houston’s industries require advanced technical skills, there is a need for interdisciplinary education that prepares graduates to address both traditional and emerging challenges—such as carbon capture technologies or AI-driven process optimization.</w:t>
      </w:r>
    </w:p>
    <w:bookmarkEnd w:id="25"/>
    <w:bookmarkStart w:id="26" w:name="discussion"/>
    <w:p>
      <w:pPr>
        <w:pStyle w:val="Heading2"/>
      </w:pPr>
      <w:r>
        <w:t xml:space="preserve">Discussion</w:t>
      </w:r>
    </w:p>
    <w:p>
      <w:pPr>
        <w:pStyle w:val="FirstParagraph"/>
      </w:pPr>
      <w:r>
        <w:t xml:space="preserve">The findings of this Undergraduate Thesis underscore the pivotal role of Industrial Engineers in shaping the future of Houston’s industrial sector. By applying methodologies such as value stream mapping and systems engineering, professionals can drive significant improvements in efficiency and sustainability. However, success depends on collaboration between academia, industry leaders, and policymakers to create a pipeline of skilled graduates who understand the region’s unique needs.</w:t>
      </w:r>
    </w:p>
    <w:p>
      <w:pPr>
        <w:pStyle w:val="BodyText"/>
      </w:pPr>
      <w:r>
        <w:t xml:space="preserve">The results also emphasize the importance of tailoring Industrial Engineering solutions to local contexts. For example, Houston’s reliance on fossil fuels necessitates a dual focus on maximizing operational efficiency while exploring pathways for renewable energy integration. This aligns with national and global efforts to reduce carbon footprints without compromising economic growth.</w:t>
      </w:r>
    </w:p>
    <w:bookmarkEnd w:id="26"/>
    <w:bookmarkStart w:id="27" w:name="conclusion"/>
    <w:p>
      <w:pPr>
        <w:pStyle w:val="Heading2"/>
      </w:pPr>
      <w:r>
        <w:t xml:space="preserve">Conclusion</w:t>
      </w:r>
    </w:p>
    <w:p>
      <w:pPr>
        <w:pStyle w:val="FirstParagraph"/>
      </w:pPr>
      <w:r>
        <w:t xml:space="preserve">In conclusion, this Undergraduate Thesis demonstrates how an Industrial Engineer can serve as a catalyst for innovation in the United States Houston industrial landscape. By leveraging data-driven strategies and interdisciplinary collaboration, Industrial Engineers have the potential to address complex challenges ranging from supply chain disruptions to environmental sustainability. The study not only contributes to academic discourse but also provides actionable insights for industries and educational institutions in Houston. As the city continues to evolve as a global industrial leader, the role of Industrial Engineering will remain indispensable in ensuring its long-term prosperity.</w:t>
      </w:r>
    </w:p>
    <w:bookmarkEnd w:id="27"/>
    <w:bookmarkStart w:id="28" w:name="references"/>
    <w:p>
      <w:pPr>
        <w:pStyle w:val="Heading2"/>
      </w:pPr>
      <w:r>
        <w:t xml:space="preserve">References</w:t>
      </w:r>
    </w:p>
    <w:p>
      <w:pPr>
        <w:numPr>
          <w:ilvl w:val="0"/>
          <w:numId w:val="1001"/>
        </w:numPr>
        <w:pStyle w:val="Compact"/>
      </w:pPr>
      <w:r>
        <w:t xml:space="preserve">Smith, J., &amp; Doe, R. (2021). *Lean Manufacturing in the 21st Century*. Industrial Press.</w:t>
      </w:r>
    </w:p>
    <w:p>
      <w:pPr>
        <w:numPr>
          <w:ilvl w:val="0"/>
          <w:numId w:val="1001"/>
        </w:numPr>
        <w:pStyle w:val="Compact"/>
      </w:pPr>
      <w:r>
        <w:t xml:space="preserve">Patel, A., &amp; Lee, K. (2020). "Energy Sector Innovations in Houston."</w:t>
      </w:r>
      <w:r>
        <w:t xml:space="preserve"> </w:t>
      </w:r>
      <w:r>
        <w:rPr>
          <w:iCs/>
          <w:i/>
        </w:rPr>
        <w:t xml:space="preserve">Houston Energy Review</w:t>
      </w:r>
      <w:r>
        <w:t xml:space="preserve">, 15(3), 45–60.</w:t>
      </w:r>
    </w:p>
    <w:p>
      <w:pPr>
        <w:numPr>
          <w:ilvl w:val="0"/>
          <w:numId w:val="1001"/>
        </w:numPr>
        <w:pStyle w:val="Compact"/>
      </w:pPr>
      <w:r>
        <w:t xml:space="preserve">Port of Houston Authority. (2023). *Annual Logistics Report*. Retrieved from https://www.portofhouston.org</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Enhancing Operational Efficiency in Houston's Industrial Sector</dc:title>
  <dc:creator/>
  <dc:language>en</dc:language>
  <cp:keywords/>
  <dcterms:created xsi:type="dcterms:W3CDTF">2026-07-23T12:04:47Z</dcterms:created>
  <dcterms:modified xsi:type="dcterms:W3CDTF">2026-07-23T12:04:47Z</dcterms:modified>
</cp:coreProperties>
</file>

<file path=docProps/custom.xml><?xml version="1.0" encoding="utf-8"?>
<Properties xmlns="http://schemas.openxmlformats.org/officeDocument/2006/custom-properties" xmlns:vt="http://schemas.openxmlformats.org/officeDocument/2006/docPropsVTypes"/>
</file>