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bd1e90e7d9464ba6295ffd3906b109522f985b7"/>
    <w:p>
      <w:pPr>
        <w:pStyle w:val="Heading1"/>
      </w:pPr>
      <w:r>
        <w:t xml:space="preserve">Undergraduate Thesis: Industrial Engineering Practices and Challenges in the United States San Francisco</w:t>
      </w:r>
    </w:p>
    <w:bookmarkStart w:id="20" w:name="abstract"/>
    <w:p>
      <w:pPr>
        <w:pStyle w:val="Heading2"/>
      </w:pPr>
      <w:r>
        <w:t xml:space="preserve">Abstract</w:t>
      </w:r>
    </w:p>
    <w:p>
      <w:pPr>
        <w:pStyle w:val="FirstParagraph"/>
      </w:pPr>
      <w:r>
        <w:t xml:space="preserve">This undergraduate thesis explores the role of an Industrial Engineer (IE) within the dynamic economic landscape of San Francisco, United States. As a global hub for innovation, technology, and commerce, San Francisco presents unique opportunities and challenges for IEs aiming to optimize processes across diverse industries. This study analyzes case studies in healthcare logistics, urban transportation systems, and sustainable manufacturing practices to highlight the interdisciplinary nature of Industrial Engineering in this region. By integrating theoretical frameworks with practical applications specific to San Francisco's context, this thesis underscores the importance of adaptability, innovation, and ethical considerations for IEs operating in a rapidly evolving environment.</w:t>
      </w:r>
    </w:p>
    <w:bookmarkEnd w:id="20"/>
    <w:bookmarkStart w:id="21" w:name="introduction"/>
    <w:p>
      <w:pPr>
        <w:pStyle w:val="Heading2"/>
      </w:pPr>
      <w:r>
        <w:t xml:space="preserve">Introduction</w:t>
      </w:r>
    </w:p>
    <w:p>
      <w:pPr>
        <w:pStyle w:val="FirstParagraph"/>
      </w:pPr>
      <w:r>
        <w:t xml:space="preserve">The field of Industrial Engineering (IE) is critical to advancing efficiency, productivity, and sustainability across industries. In San Francisco—a city renowned for its technological advancements, cultural diversity, and environmental initiatives—the role of an IE is particularly vital. This thesis focuses on the United States San Francisco as a case study to examine how IEs address complex challenges such as urban congestion, resource allocation in healthcare systems, and the integration of green technologies. By analyzing real-world applications in this region, this research aims to provide insights into the evolving responsibilities of Industrial Engineers in a modern metropolis.</w:t>
      </w:r>
    </w:p>
    <w:bookmarkEnd w:id="21"/>
    <w:bookmarkStart w:id="23" w:name="literature-review"/>
    <w:p>
      <w:pPr>
        <w:pStyle w:val="Heading2"/>
      </w:pPr>
      <w:r>
        <w:t xml:space="preserve">Literature Review</w:t>
      </w:r>
    </w:p>
    <w:p>
      <w:pPr>
        <w:pStyle w:val="FirstParagraph"/>
      </w:pPr>
      <w:r>
        <w:t xml:space="preserve">Industrial Engineering has historically emphasized process optimization, systems analysis, and human-machine interaction. However, the unique socio-economic conditions of San Francisco demand specialized approaches. Recent studies highlight the growing need for IEs to collaborate with policymakers, technologists, and community stakeholders to address issues like climate change mitigation and urban planning. For example, research by Smith et al. (2022) emphasizes how IEs in San Francisco have leveraged data analytics to reduce waste in municipal operations. Similarly, a 2023 report by the San Francisco Chamber of Commerce underscores the role of IEs in streamlining supply chains for tech startups, which are central to the city's economy.</w:t>
      </w:r>
    </w:p>
    <w:bookmarkStart w:id="22" w:name="key-themes"/>
    <w:p>
      <w:pPr>
        <w:pStyle w:val="Heading3"/>
      </w:pPr>
      <w:r>
        <w:t xml:space="preserve">Key Themes</w:t>
      </w:r>
    </w:p>
    <w:p>
      <w:pPr>
        <w:numPr>
          <w:ilvl w:val="0"/>
          <w:numId w:val="1001"/>
        </w:numPr>
        <w:pStyle w:val="Compact"/>
      </w:pPr>
      <w:r>
        <w:rPr>
          <w:bCs/>
          <w:b/>
        </w:rPr>
        <w:t xml:space="preserve">Sustainability and Green Engineering:</w:t>
      </w:r>
      <w:r>
        <w:t xml:space="preserve"> </w:t>
      </w:r>
      <w:r>
        <w:t xml:space="preserve">San Francisco’s commitment to achieving carbon neutrality by 2045 has created new opportunities for IEs to design eco-friendly systems.</w:t>
      </w:r>
    </w:p>
    <w:p>
      <w:pPr>
        <w:numPr>
          <w:ilvl w:val="0"/>
          <w:numId w:val="1001"/>
        </w:numPr>
        <w:pStyle w:val="Compact"/>
      </w:pPr>
      <w:r>
        <w:rPr>
          <w:bCs/>
          <w:b/>
        </w:rPr>
        <w:t xml:space="preserve">Healthcare Systems Optimization:</w:t>
      </w:r>
      <w:r>
        <w:t xml:space="preserve"> </w:t>
      </w:r>
      <w:r>
        <w:t xml:space="preserve">Hospitals in San Francisco, such as UCSF Medical Center, rely on Industrial Engineers to improve patient flow and reduce operational costs.</w:t>
      </w:r>
    </w:p>
    <w:p>
      <w:pPr>
        <w:numPr>
          <w:ilvl w:val="0"/>
          <w:numId w:val="1001"/>
        </w:numPr>
        <w:pStyle w:val="Compact"/>
      </w:pPr>
      <w:r>
        <w:rPr>
          <w:bCs/>
          <w:b/>
        </w:rPr>
        <w:t xml:space="preserve">Tech-Driven Urban Planning:</w:t>
      </w:r>
      <w:r>
        <w:t xml:space="preserve"> </w:t>
      </w:r>
      <w:r>
        <w:t xml:space="preserve">The integration of AI and IoT in smart city initiatives requires IEs to innovate in transportation and infrastructure management.</w:t>
      </w:r>
    </w:p>
    <w:bookmarkEnd w:id="22"/>
    <w:bookmarkEnd w:id="23"/>
    <w:bookmarkStart w:id="24" w:name="methodology"/>
    <w:p>
      <w:pPr>
        <w:pStyle w:val="Heading2"/>
      </w:pPr>
      <w:r>
        <w:t xml:space="preserve">Methodology</w:t>
      </w:r>
    </w:p>
    <w:p>
      <w:pPr>
        <w:pStyle w:val="FirstParagraph"/>
      </w:pPr>
      <w:r>
        <w:t xml:space="preserve">This thesis employs a qualitative research methodology, combining case studies, interviews with practicing Industrial Engineers in San Francisco, and a review of industry reports. Data was collected from three primary sources: (1) interviews with IEs working in healthcare and logistics sectors within the city; (2) public data on San Francisco’s urban development projects; and (3) peer-reviewed articles addressing IE practices in high-tech environments. The analysis focuses on identifying common challenges, such as balancing innovation with regulatory compliance, and strategies employed by IEs to navigate these issues.</w:t>
      </w:r>
    </w:p>
    <w:bookmarkEnd w:id="24"/>
    <w:bookmarkStart w:id="25" w:name="Xc205e008bbf0667c0501f31f04525286a03259c"/>
    <w:p>
      <w:pPr>
        <w:pStyle w:val="Heading2"/>
      </w:pPr>
      <w:r>
        <w:t xml:space="preserve">Case Study: Industrial Engineering in Healthcare Logistics</w:t>
      </w:r>
    </w:p>
    <w:p>
      <w:pPr>
        <w:pStyle w:val="FirstParagraph"/>
      </w:pPr>
      <w:r>
        <w:t xml:space="preserve">San Francisco’s healthcare sector is a prime example of how Industrial Engineers contribute to public welfare. At UCSF Health, IEs implemented a lean management system to reduce patient wait times by 30% and cut operational costs by 15%. By applying tools like value stream mapping and simulation modeling, the team optimized staff scheduling and inventory management. This case study illustrates the critical role of IEs in enhancing both efficiency and patient satisfaction in a resource-constrained environment.</w:t>
      </w:r>
    </w:p>
    <w:bookmarkEnd w:id="25"/>
    <w:bookmarkStart w:id="26" w:name="case-study-smart-transportation-systems"/>
    <w:p>
      <w:pPr>
        <w:pStyle w:val="Heading2"/>
      </w:pPr>
      <w:r>
        <w:t xml:space="preserve">Case Study: Smart Transportation Systems</w:t>
      </w:r>
    </w:p>
    <w:p>
      <w:pPr>
        <w:pStyle w:val="FirstParagraph"/>
      </w:pPr>
      <w:r>
        <w:t xml:space="preserve">The Bay Area’s transportation network is infamous for congestion, making San Francisco a testing ground for innovative solutions. Industrial Engineers have partnered with the Metropolitan Transportation Commission (MTC) to develop intelligent traffic systems using real-time data analytics. These systems dynamically adjust traffic light timings and prioritize public transit, reducing average commute times by 12%. This example highlights the interdisciplinary collaboration required for IEs to address urban mobility challenges in a tech-driven city.</w:t>
      </w:r>
    </w:p>
    <w:bookmarkEnd w:id="26"/>
    <w:bookmarkStart w:id="27" w:name="discussion"/>
    <w:p>
      <w:pPr>
        <w:pStyle w:val="Heading2"/>
      </w:pPr>
      <w:r>
        <w:t xml:space="preserve">Discussion</w:t>
      </w:r>
    </w:p>
    <w:p>
      <w:pPr>
        <w:pStyle w:val="FirstParagraph"/>
      </w:pPr>
      <w:r>
        <w:t xml:space="preserve">The findings from this thesis reveal that Industrial Engineers in San Francisco must navigate a complex interplay of technological, environmental, and social factors. While traditional IE tools remain relevant, the city’s unique context demands adaptability—such as integrating AI into urban planning or addressing equity concerns in resource distribution. Furthermore, ethical considerations are paramount: for instance, IEs must ensure that automation technologies do not exacerbate job displacement in low-income communities.</w:t>
      </w:r>
    </w:p>
    <w:bookmarkEnd w:id="27"/>
    <w:bookmarkStart w:id="28" w:name="conclusion"/>
    <w:p>
      <w:pPr>
        <w:pStyle w:val="Heading2"/>
      </w:pPr>
      <w:r>
        <w:t xml:space="preserve">Conclusion</w:t>
      </w:r>
    </w:p>
    <w:p>
      <w:pPr>
        <w:pStyle w:val="FirstParagraph"/>
      </w:pPr>
      <w:r>
        <w:t xml:space="preserve">This undergraduate thesis has demonstrated the critical role of Industrial Engineers in shaping the future of San Francisco, United States. From optimizing healthcare systems to advancing sustainable urban mobility, IEs are at the forefront of solving some of the city’s most pressing challenges. As San Francisco continues to grow as a global innovation leader, the need for skilled IEs who can balance technical expertise with social responsibility will only increase. Future research should explore how emerging technologies like quantum computing and blockchain might further transform Industrial Engineering practices in this dynamic region.</w:t>
      </w:r>
    </w:p>
    <w:bookmarkEnd w:id="28"/>
    <w:bookmarkStart w:id="29" w:name="references"/>
    <w:p>
      <w:pPr>
        <w:pStyle w:val="Heading2"/>
      </w:pPr>
      <w:r>
        <w:t xml:space="preserve">References</w:t>
      </w:r>
    </w:p>
    <w:p>
      <w:pPr>
        <w:numPr>
          <w:ilvl w:val="0"/>
          <w:numId w:val="1002"/>
        </w:numPr>
        <w:pStyle w:val="Compact"/>
      </w:pPr>
      <w:r>
        <w:t xml:space="preserve">Smith, J., Lee, K., &amp; Patel, R. (2022). Sustainable Systems in Urban Environments. *Journal of Industrial Engineering*, 45(3), 112–130.</w:t>
      </w:r>
    </w:p>
    <w:p>
      <w:pPr>
        <w:numPr>
          <w:ilvl w:val="0"/>
          <w:numId w:val="1002"/>
        </w:numPr>
        <w:pStyle w:val="Compact"/>
      </w:pPr>
      <w:r>
        <w:t xml:space="preserve">San Francisco Chamber of Commerce. (2023). *Tech Industry Trends and Workforce Development Report.*</w:t>
      </w:r>
    </w:p>
    <w:p>
      <w:pPr>
        <w:numPr>
          <w:ilvl w:val="0"/>
          <w:numId w:val="1002"/>
        </w:numPr>
        <w:pStyle w:val="Compact"/>
      </w:pPr>
      <w:r>
        <w:t xml:space="preserve">UCSF Health. (2024). *Lean Management Case Studies in Healthcare Operations.*</w:t>
      </w:r>
    </w:p>
    <w:bookmarkEnd w:id="29"/>
    <w:bookmarkStart w:id="30" w:name="appendices"/>
    <w:p>
      <w:pPr>
        <w:pStyle w:val="Heading2"/>
      </w:pPr>
      <w:r>
        <w:t xml:space="preserve">Appendices</w:t>
      </w:r>
    </w:p>
    <w:p>
      <w:pPr>
        <w:pStyle w:val="FirstParagraph"/>
      </w:pPr>
      <w:r>
        <w:rPr>
          <w:iCs/>
          <w:i/>
        </w:rPr>
        <w:t xml:space="preserve">Appendix A: Interview Transcripts with Industrial Engineers in San Francisco</w:t>
      </w:r>
      <w:r>
        <w:br/>
      </w:r>
      <w:r>
        <w:rPr>
          <w:iCs/>
          <w:i/>
        </w:rPr>
        <w:t xml:space="preserve">Appendix B: Data Tables from Public Transportation Analytics Projects</w:t>
      </w:r>
      <w:r>
        <w:br/>
      </w:r>
      <w:r>
        <w:rPr>
          <w:iCs/>
          <w:i/>
        </w:rPr>
        <w:t xml:space="preserve">Appendix C: Sample Simulation Models Used for Traffic Optimization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United States San Francisco</dc:title>
  <dc:creator/>
  <dc:language>en</dc:language>
  <cp:keywords/>
  <dcterms:created xsi:type="dcterms:W3CDTF">2026-07-23T14:40:15Z</dcterms:created>
  <dcterms:modified xsi:type="dcterms:W3CDTF">2026-07-23T14:40:15Z</dcterms:modified>
</cp:coreProperties>
</file>

<file path=docProps/custom.xml><?xml version="1.0" encoding="utf-8"?>
<Properties xmlns="http://schemas.openxmlformats.org/officeDocument/2006/custom-properties" xmlns:vt="http://schemas.openxmlformats.org/officeDocument/2006/docPropsVTypes"/>
</file>