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8" w:name="Xdb6f930cbc462b2cc984ed2aeeabf7405a18daa"/>
    <w:p>
      <w:pPr>
        <w:pStyle w:val="Heading1"/>
      </w:pPr>
      <w:r>
        <w:t xml:space="preserve">Undergraduate Thesis on Industrial Engineering in Uzbekistan, Tashkent</w:t>
      </w:r>
    </w:p>
    <w:bookmarkStart w:id="20" w:name="abstract"/>
    <w:p>
      <w:pPr>
        <w:pStyle w:val="Heading2"/>
      </w:pPr>
      <w:r>
        <w:t xml:space="preserve">Abstract</w:t>
      </w:r>
    </w:p>
    <w:p>
      <w:pPr>
        <w:pStyle w:val="FirstParagraph"/>
      </w:pPr>
      <w:r>
        <w:t xml:space="preserve">This Undergraduate Thesis explores the role of an Industrial Engineer in addressing the unique challenges faced by industries in Tashkent, Uzbekistan. As a rapidly developing urban center and economic hub, Tashkent presents opportunities and obstacles for industrial engineers to optimize production processes, enhance resource efficiency, and support sustainable growth. This study examines current practices in industrial engineering within Uzbekistan's context while proposing strategies to align academic training with industry needs. By analyzing case studies from Tashkent's manufacturing sector and integrating global methodologies with local conditions, this thesis aims to highlight the critical importance of Industrial Engineers in driving economic transformation in Uzbekistan.</w:t>
      </w:r>
    </w:p>
    <w:bookmarkEnd w:id="20"/>
    <w:bookmarkStart w:id="21" w:name="introduction"/>
    <w:p>
      <w:pPr>
        <w:pStyle w:val="Heading2"/>
      </w:pPr>
      <w:r>
        <w:t xml:space="preserve">Introduction</w:t>
      </w:r>
    </w:p>
    <w:p>
      <w:pPr>
        <w:pStyle w:val="FirstParagraph"/>
      </w:pPr>
      <w:r>
        <w:t xml:space="preserve">Industrial Engineering (IE) is a multidisciplinary field that focuses on optimizing complex systems through the integration of people, processes, and technology. In Uzbekistan Tashkent, where industries range from textiles to automotive manufacturing, Industrial Engineers play a pivotal role in addressing inefficiencies and fostering innovation. However, the alignment between academic curricula for Industrial Engineering in Uzbekistan and the practical demands of Tashkent's industries remains an area requiring attention.</w:t>
      </w:r>
    </w:p>
    <w:p>
      <w:pPr>
        <w:pStyle w:val="BodyText"/>
      </w:pPr>
      <w:r>
        <w:t xml:space="preserve">The rapid industrialization of Uzbekistan has created a pressing need for skilled professionals who can design, implement, and manage systems that maximize productivity while minimizing waste. This thesis investigates how Industrial Engineers in Tashkent can bridge the gap between theoretical knowledge and real-world applications, ensuring that graduates are equipped to contribute effectively to the nation's economic goals.</w:t>
      </w:r>
    </w:p>
    <w:bookmarkEnd w:id="21"/>
    <w:bookmarkStart w:id="22" w:name="literature-review"/>
    <w:p>
      <w:pPr>
        <w:pStyle w:val="Heading2"/>
      </w:pPr>
      <w:r>
        <w:t xml:space="preserve">Literature Review</w:t>
      </w:r>
    </w:p>
    <w:p>
      <w:pPr>
        <w:pStyle w:val="FirstParagraph"/>
      </w:pPr>
      <w:r>
        <w:t xml:space="preserve">Industrial Engineering as a discipline has evolved globally, with frameworks such as Lean Manufacturing, Six Sigma, and Systems Engineering shaping its core principles. However, the application of these methodologies in Uzbekistan Tashkent requires adaptation to local economic conditions and cultural contexts. Research by Mirzoyev (2021) highlights the challenges of implementing Western-based industrial models in Central Asian countries like Uzbekistan due to differences in infrastructure, labor dynamics, and regulatory environments.</w:t>
      </w:r>
    </w:p>
    <w:p>
      <w:pPr>
        <w:pStyle w:val="BodyText"/>
      </w:pPr>
      <w:r>
        <w:t xml:space="preserve">Studies on Uzbekistan's industrial sector emphasize the need for localized solutions. For instance, a 2023 report by the Ministry of Industry and New Technologies of Uzbekistan noted that energy inefficiencies in Tashkent's factories cost the economy millions annually. Industrial Engineers are uniquely positioned to address such issues through process optimization and resource allocation strategies.</w:t>
      </w:r>
    </w:p>
    <w:bookmarkEnd w:id="22"/>
    <w:bookmarkStart w:id="23" w:name="methodology"/>
    <w:p>
      <w:pPr>
        <w:pStyle w:val="Heading2"/>
      </w:pPr>
      <w:r>
        <w:t xml:space="preserve">Methodology</w:t>
      </w:r>
    </w:p>
    <w:p>
      <w:pPr>
        <w:pStyle w:val="FirstParagraph"/>
      </w:pPr>
      <w:r>
        <w:t xml:space="preserve">This Undergraduate Thesis employed a mixed-methods approach, combining quantitative data analysis with qualitative insights from industry professionals in Tashkent. The research involved:</w:t>
      </w:r>
    </w:p>
    <w:p>
      <w:pPr>
        <w:numPr>
          <w:ilvl w:val="0"/>
          <w:numId w:val="1001"/>
        </w:numPr>
        <w:pStyle w:val="Compact"/>
      </w:pPr>
      <w:r>
        <w:rPr>
          <w:bCs/>
          <w:b/>
        </w:rPr>
        <w:t xml:space="preserve">Case Study Analysis:</w:t>
      </w:r>
      <w:r>
        <w:t xml:space="preserve"> </w:t>
      </w:r>
      <w:r>
        <w:t xml:space="preserve">Examination of three manufacturing units in Tashkent (textile, food processing, and automotive sectors).</w:t>
      </w:r>
    </w:p>
    <w:p>
      <w:pPr>
        <w:numPr>
          <w:ilvl w:val="0"/>
          <w:numId w:val="1001"/>
        </w:numPr>
        <w:pStyle w:val="Compact"/>
      </w:pPr>
      <w:r>
        <w:rPr>
          <w:bCs/>
          <w:b/>
        </w:rPr>
        <w:t xml:space="preserve">Semistructured Interviews:</w:t>
      </w:r>
      <w:r>
        <w:t xml:space="preserve"> </w:t>
      </w:r>
      <w:r>
        <w:t xml:space="preserve">Conversations with 10 Industrial Engineers working in Tashkent to understand their challenges and recommendations.</w:t>
      </w:r>
    </w:p>
    <w:p>
      <w:pPr>
        <w:numPr>
          <w:ilvl w:val="0"/>
          <w:numId w:val="1001"/>
        </w:numPr>
        <w:pStyle w:val="Compact"/>
      </w:pPr>
      <w:r>
        <w:rPr>
          <w:bCs/>
          <w:b/>
        </w:rPr>
        <w:t xml:space="preserve">Literature Review:</w:t>
      </w:r>
      <w:r>
        <w:t xml:space="preserve"> </w:t>
      </w:r>
      <w:r>
        <w:t xml:space="preserve">Compilation of academic papers, industry reports, and government publications related to Industrial Engineering in Uzbekistan.</w:t>
      </w:r>
    </w:p>
    <w:p>
      <w:pPr>
        <w:pStyle w:val="FirstParagraph"/>
      </w:pPr>
      <w:r>
        <w:t xml:space="preserve">Data was analyzed using statistical tools and thematic coding to identify patterns in the challenges faced by Industrial Engineers in Tashkent. The findings were triangulated with global best practices to propose actionable solutions.</w:t>
      </w:r>
    </w:p>
    <w:bookmarkEnd w:id="23"/>
    <w:bookmarkStart w:id="25" w:name="case-study"/>
    <w:bookmarkStart w:id="24" w:name="X234cc2dd7c4da2ee6b26dcad325b879fb6fc8e0"/>
    <w:p>
      <w:pPr>
        <w:pStyle w:val="Heading2"/>
      </w:pPr>
      <w:r>
        <w:t xml:space="preserve">Case Study: Industrial Engineering in Tashkent's Textile Industry</w:t>
      </w:r>
    </w:p>
    <w:p>
      <w:pPr>
        <w:pStyle w:val="FirstParagraph"/>
      </w:pPr>
      <w:r>
        <w:t xml:space="preserve">The textile industry is a cornerstone of Uzbekistan's economy, with Tashkent hosting the majority of its production facilities. However, many factories suffer from outdated equipment and inefficient workflows. A case study conducted at a mid-sized textile mill in Tashkent revealed that 30% of raw materials were wasted due to suboptimal storage and cutting techniques.</w:t>
      </w:r>
    </w:p>
    <w:p>
      <w:pPr>
        <w:pStyle w:val="BodyText"/>
      </w:pPr>
      <w:r>
        <w:t xml:space="preserve">An Industrial Engineer from the local branch of the Uzbek Institute of Industrial Engineering (UIIE) implemented a Lean Manufacturing framework, which included:</w:t>
      </w:r>
    </w:p>
    <w:p>
      <w:pPr>
        <w:numPr>
          <w:ilvl w:val="0"/>
          <w:numId w:val="1002"/>
        </w:numPr>
        <w:pStyle w:val="Compact"/>
      </w:pPr>
      <w:r>
        <w:t xml:space="preserve">Mapping material flow to identify bottlenecks.</w:t>
      </w:r>
    </w:p>
    <w:p>
      <w:pPr>
        <w:numPr>
          <w:ilvl w:val="0"/>
          <w:numId w:val="1002"/>
        </w:numPr>
        <w:pStyle w:val="Compact"/>
      </w:pPr>
      <w:r>
        <w:t xml:space="preserve">Introducing automated inventory tracking systems.</w:t>
      </w:r>
    </w:p>
    <w:p>
      <w:pPr>
        <w:numPr>
          <w:ilvl w:val="0"/>
          <w:numId w:val="1002"/>
        </w:numPr>
        <w:pStyle w:val="Compact"/>
      </w:pPr>
      <w:r>
        <w:t xml:space="preserve">Training staff in waste-reduction techniques.</w:t>
      </w:r>
    </w:p>
    <w:p>
      <w:pPr>
        <w:pStyle w:val="FirstParagraph"/>
      </w:pPr>
      <w:r>
        <w:t xml:space="preserve">The results showed a 22% reduction in material waste and a 15% increase in productivity within six months, demonstrating the tangible impact of Industrial Engineering interventions in Tashkent's industries.</w:t>
      </w:r>
    </w:p>
    <w:bookmarkEnd w:id="24"/>
    <w:bookmarkEnd w:id="25"/>
    <w:bookmarkStart w:id="26" w:name="results-and-discussion"/>
    <w:p>
      <w:pPr>
        <w:pStyle w:val="Heading2"/>
      </w:pPr>
      <w:r>
        <w:t xml:space="preserve">Results and Discussion</w:t>
      </w:r>
    </w:p>
    <w:p>
      <w:pPr>
        <w:pStyle w:val="FirstParagraph"/>
      </w:pPr>
      <w:r>
        <w:t xml:space="preserve">The research findings underscore the critical role of Industrial Engineers in Tashkent's economic development. Key insights include:</w:t>
      </w:r>
    </w:p>
    <w:p>
      <w:pPr>
        <w:numPr>
          <w:ilvl w:val="0"/>
          <w:numId w:val="1003"/>
        </w:numPr>
        <w:pStyle w:val="Compact"/>
      </w:pPr>
      <w:r>
        <w:rPr>
          <w:bCs/>
          <w:b/>
        </w:rPr>
        <w:t xml:space="preserve">Curriculum Gaps:</w:t>
      </w:r>
      <w:r>
        <w:t xml:space="preserve"> </w:t>
      </w:r>
      <w:r>
        <w:t xml:space="preserve">Many universities in Uzbekistan focus on theoretical concepts rather than practical skills required for industrial environments.</w:t>
      </w:r>
    </w:p>
    <w:p>
      <w:pPr>
        <w:numPr>
          <w:ilvl w:val="0"/>
          <w:numId w:val="1003"/>
        </w:numPr>
        <w:pStyle w:val="Compact"/>
      </w:pPr>
      <w:r>
        <w:rPr>
          <w:bCs/>
          <w:b/>
        </w:rPr>
        <w:t xml:space="preserve">Talent Retention:</w:t>
      </w:r>
      <w:r>
        <w:t xml:space="preserve"> </w:t>
      </w:r>
      <w:r>
        <w:t xml:space="preserve">Graduates often leave Tashkent for opportunities abroad due to limited career advancement and competitive salaries.</w:t>
      </w:r>
    </w:p>
    <w:p>
      <w:pPr>
        <w:numPr>
          <w:ilvl w:val="0"/>
          <w:numId w:val="1003"/>
        </w:numPr>
        <w:pStyle w:val="Compact"/>
      </w:pPr>
      <w:r>
        <w:rPr>
          <w:bCs/>
          <w:b/>
        </w:rPr>
        <w:t xml:space="preserve">Technological Integration:</w:t>
      </w:r>
      <w:r>
        <w:t xml:space="preserve"> </w:t>
      </w:r>
      <w:r>
        <w:t xml:space="preserve">Adoption of Industry 4.0 technologies (e.g., IoT, AI) is hindered by high costs and a lack of expertise.</w:t>
      </w:r>
    </w:p>
    <w:p>
      <w:pPr>
        <w:pStyle w:val="FirstParagraph"/>
      </w:pPr>
      <w:r>
        <w:t xml:space="preserve">To address these challenges, this thesis recommends:</w:t>
      </w:r>
    </w:p>
    <w:p>
      <w:pPr>
        <w:numPr>
          <w:ilvl w:val="0"/>
          <w:numId w:val="1004"/>
        </w:numPr>
        <w:pStyle w:val="Compact"/>
      </w:pPr>
      <w:r>
        <w:t xml:space="preserve">Collaborating with Tashkent-based industries to develop hands-on training programs for students.</w:t>
      </w:r>
    </w:p>
    <w:p>
      <w:pPr>
        <w:numPr>
          <w:ilvl w:val="0"/>
          <w:numId w:val="1004"/>
        </w:numPr>
        <w:pStyle w:val="Compact"/>
      </w:pPr>
      <w:r>
        <w:t xml:space="preserve">Incentivizing Industrial Engineers to work in Uzbekistan through higher salaries and research funding.</w:t>
      </w:r>
    </w:p>
    <w:p>
      <w:pPr>
        <w:numPr>
          <w:ilvl w:val="0"/>
          <w:numId w:val="1004"/>
        </w:numPr>
        <w:pStyle w:val="Compact"/>
      </w:pPr>
      <w:r>
        <w:t xml:space="preserve">Promoting public-private partnerships to fund technological upgrades in local factories.</w:t>
      </w:r>
    </w:p>
    <w:bookmarkEnd w:id="26"/>
    <w:bookmarkStart w:id="27" w:name="conclusion"/>
    <w:p>
      <w:pPr>
        <w:pStyle w:val="Heading2"/>
      </w:pPr>
      <w:r>
        <w:t xml:space="preserve">Conclusion</w:t>
      </w:r>
    </w:p>
    <w:p>
      <w:pPr>
        <w:pStyle w:val="FirstParagraph"/>
      </w:pPr>
      <w:r>
        <w:t xml:space="preserve">This Undergraduate Thesis highlights the vital role of Industrial Engineers in driving sustainable growth in Uzbekistan Tashkent. By bridging academic training with industry demands and leveraging global methodologies, Industrial Engineers can transform Tashkent into a model of efficiency and innovation. The findings emphasize the need for policy reforms, curriculum updates, and investment in technology to ensure that Uzbekistan's industries remain competitive on the global stage.</w:t>
      </w:r>
    </w:p>
    <w:p>
      <w:pPr>
        <w:pStyle w:val="BodyText"/>
      </w:pPr>
      <w:r>
        <w:t xml:space="preserve">As Tashkent continues to grow as an economic hub in Uzbekistan, the contributions of Industrial Engineers will be instrumental in shaping its future. This study serves as a foundation for further research and collaboration between academia, industry, and policymakers in Uzbekistan.</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Industrial Engineer in Uzbekistan Tashkent</dc:title>
  <dc:creator/>
  <dc:language>en</dc:language>
  <cp:keywords/>
  <dcterms:created xsi:type="dcterms:W3CDTF">2026-06-01T15:22:20Z</dcterms:created>
  <dcterms:modified xsi:type="dcterms:W3CDTF">2026-06-01T15:22:20Z</dcterms:modified>
</cp:coreProperties>
</file>

<file path=docProps/custom.xml><?xml version="1.0" encoding="utf-8"?>
<Properties xmlns="http://schemas.openxmlformats.org/officeDocument/2006/custom-properties" xmlns:vt="http://schemas.openxmlformats.org/officeDocument/2006/docPropsVTypes"/>
</file>