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Brazil's</w:t>
      </w:r>
      <w:r>
        <w:t xml:space="preserve"> </w:t>
      </w:r>
      <w:r>
        <w:t xml:space="preserve">Political</w:t>
      </w:r>
      <w:r>
        <w:t xml:space="preserve"> </w:t>
      </w:r>
      <w:r>
        <w:t xml:space="preserve">Capital,</w:t>
      </w:r>
      <w:r>
        <w:t xml:space="preserve"> </w:t>
      </w:r>
      <w:r>
        <w:t xml:space="preserve">Brasília</w:t>
      </w:r>
    </w:p>
    <w:p>
      <w:pPr>
        <w:pStyle w:val="FirstParagraph"/>
      </w:pPr>
      <w:r>
        <w:t xml:space="preserve">```html</w:t>
      </w:r>
    </w:p>
    <w:bookmarkStart w:id="30" w:name="Xe77432c3dce0bc9e14bcbeb7a516eac443ab292"/>
    <w:p>
      <w:pPr>
        <w:pStyle w:val="Heading1"/>
      </w:pPr>
      <w:r>
        <w:t xml:space="preserve">Undergraduate Thesis: The Role of Journalists in Brazil's Political Capital,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Campus:</w:t>
      </w:r>
      <w:r>
        <w:t xml:space="preserve"> </w:t>
      </w:r>
      <w:r>
        <w:t xml:space="preserve">Brasília,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journalists in Brasília, the political capital of Brazil. Focusing on the challenges and responsibilities faced by journalists in reporting on national politics, this work analyzes how media professionals navigate a complex landscape marked by political polarization, ethical dilemmas, and public accountability. Through case studies and historical context, this thesis highlights the significance of journalism as a cornerstone of democracy in Brazil’s capital.</w:t>
      </w:r>
    </w:p>
    <w:bookmarkEnd w:id="20"/>
    <w:bookmarkStart w:id="21" w:name="introduction"/>
    <w:p>
      <w:pPr>
        <w:pStyle w:val="Heading2"/>
      </w:pPr>
      <w:r>
        <w:t xml:space="preserve">Introduction</w:t>
      </w:r>
    </w:p>
    <w:p>
      <w:pPr>
        <w:pStyle w:val="FirstParagraph"/>
      </w:pPr>
      <w:r>
        <w:t xml:space="preserve">Brazilian journalism has long been a vital mechanism for holding power accountable, but nowhere is this role more critical than in Brasília. As the seat of federal government, Brasília is a hub for legislative, judicial, and executive activities that shape the nation’s trajectory. Journalists working in this environment must balance rigorous reporting with sensitivity to political dynamics. This thesis examines how Brazilian journalists in Brasília contribute to public discourse while confronting obstacles such as misinformation campaigns, press restrictions, and the pressures of a rapidly changing media landscape.</w:t>
      </w:r>
    </w:p>
    <w:bookmarkEnd w:id="21"/>
    <w:bookmarkStart w:id="22" w:name="X62dce506ed73a476411328bfaf06884443f7467"/>
    <w:p>
      <w:pPr>
        <w:pStyle w:val="Heading2"/>
      </w:pPr>
      <w:r>
        <w:t xml:space="preserve">Historical Context of Journalism in Brazil</w:t>
      </w:r>
    </w:p>
    <w:p>
      <w:pPr>
        <w:pStyle w:val="FirstParagraph"/>
      </w:pPr>
      <w:r>
        <w:t xml:space="preserve">Brazil’s journalistic tradition is deeply intertwined with its political history. From the authoritarian regimes of the 1960s to the democratization process in the 1980s, journalists have often been at the forefront of social and political change. In Brasília, established in 1960 as a symbol of modernity and national unity, journalism has evolved alongside the city’s growth. Early reports focused on infrastructure projects and federal policies, while contemporary coverage now prioritizes real-time analysis of Congress debates, Supreme Court rulings, and presidential decisions.</w:t>
      </w:r>
    </w:p>
    <w:bookmarkEnd w:id="22"/>
    <w:bookmarkStart w:id="24" w:name="Xf33e5e09ad6f09aeb97cde05cfef30d5ed5f0c3"/>
    <w:p>
      <w:pPr>
        <w:pStyle w:val="Heading2"/>
      </w:pPr>
      <w:r>
        <w:t xml:space="preserve">The Role of Journalists in Brasília: A Political Hub</w:t>
      </w:r>
    </w:p>
    <w:p>
      <w:pPr>
        <w:pStyle w:val="FirstParagraph"/>
      </w:pPr>
      <w:r>
        <w:t xml:space="preserve">Brasília’s political significance positions its journalists as key intermediaries between government institutions and the public. Media outlets based in the city, such as</w:t>
      </w:r>
      <w:r>
        <w:t xml:space="preserve"> </w:t>
      </w:r>
      <w:r>
        <w:rPr>
          <w:iCs/>
          <w:i/>
        </w:rPr>
        <w:t xml:space="preserve">O Globo</w:t>
      </w:r>
      <w:r>
        <w:t xml:space="preserve">,</w:t>
      </w:r>
      <w:r>
        <w:t xml:space="preserve"> </w:t>
      </w:r>
      <w:r>
        <w:rPr>
          <w:iCs/>
          <w:i/>
        </w:rPr>
        <w:t xml:space="preserve">Folha de S.Paulo</w:t>
      </w:r>
      <w:r>
        <w:t xml:space="preserve">, and local stations like TV Brasília, play a pivotal role in disseminating information about legislative processes, corruption scandals, and public policy. Journalists here must maintain objectivity while navigating a climate where political actors often seek to influence narratives through press conferences, leaks, or even censorship attempts.</w:t>
      </w:r>
    </w:p>
    <w:bookmarkStart w:id="23" w:name="challenges-faced-by-journalists"/>
    <w:p>
      <w:pPr>
        <w:pStyle w:val="Heading3"/>
      </w:pPr>
      <w:r>
        <w:t xml:space="preserve">Challenges Faced by Journalists</w:t>
      </w:r>
    </w:p>
    <w:p>
      <w:pPr>
        <w:numPr>
          <w:ilvl w:val="0"/>
          <w:numId w:val="1001"/>
        </w:numPr>
        <w:pStyle w:val="Compact"/>
      </w:pPr>
      <w:r>
        <w:rPr>
          <w:bCs/>
          <w:b/>
        </w:rPr>
        <w:t xml:space="preserve">Political Polarization:</w:t>
      </w:r>
      <w:r>
        <w:t xml:space="preserve"> </w:t>
      </w:r>
      <w:r>
        <w:t xml:space="preserve">Brazil’s hyper-partisan environment forces journalists to report on contentious issues without appearing biased.</w:t>
      </w:r>
    </w:p>
    <w:p>
      <w:pPr>
        <w:numPr>
          <w:ilvl w:val="0"/>
          <w:numId w:val="1001"/>
        </w:numPr>
        <w:pStyle w:val="Compact"/>
      </w:pPr>
      <w:r>
        <w:rPr>
          <w:bCs/>
          <w:b/>
        </w:rPr>
        <w:t xml:space="preserve">Ethical Dilemmas:</w:t>
      </w:r>
      <w:r>
        <w:t xml:space="preserve"> </w:t>
      </w:r>
      <w:r>
        <w:t xml:space="preserve">Covering sensitive topics like impeachment processes or judicial misconduct requires balancing transparency with respect for due process.</w:t>
      </w:r>
    </w:p>
    <w:p>
      <w:pPr>
        <w:numPr>
          <w:ilvl w:val="0"/>
          <w:numId w:val="1001"/>
        </w:numPr>
        <w:pStyle w:val="Compact"/>
      </w:pPr>
      <w:r>
        <w:rPr>
          <w:bCs/>
          <w:b/>
        </w:rPr>
        <w:t xml:space="preserve">Tech-Driven Media Shifts:</w:t>
      </w:r>
      <w:r>
        <w:t xml:space="preserve"> </w:t>
      </w:r>
      <w:r>
        <w:t xml:space="preserve">The rise of digital platforms has increased pressure on traditional media to adapt, often at the expense of investigative journalism.</w:t>
      </w:r>
    </w:p>
    <w:bookmarkEnd w:id="23"/>
    <w:bookmarkEnd w:id="24"/>
    <w:bookmarkStart w:id="26" w:name="case-studies-journalism-in-action"/>
    <w:p>
      <w:pPr>
        <w:pStyle w:val="Heading2"/>
      </w:pPr>
      <w:r>
        <w:t xml:space="preserve">Case Studies: Journalism in Action</w:t>
      </w:r>
    </w:p>
    <w:p>
      <w:pPr>
        <w:pStyle w:val="FirstParagraph"/>
      </w:pPr>
      <w:r>
        <w:t xml:space="preserve">Certain events underscore the importance of journalists in Brasília. For example, during Operation Car Wash (Lava Jato), reporters exposed corruption within Petrobras and the executive branch, leading to significant political upheaval. Similarly, coverage of the 2016 impeachment of President Dilma Rousseff highlighted how journalists in Brasília acted as watchdogs, ensuring public scrutiny of legislative actions.</w:t>
      </w:r>
    </w:p>
    <w:bookmarkStart w:id="25" w:name="interviews-with-journalists"/>
    <w:p>
      <w:pPr>
        <w:pStyle w:val="Heading3"/>
      </w:pPr>
      <w:r>
        <w:t xml:space="preserve">Interviews with Journalists</w:t>
      </w:r>
    </w:p>
    <w:p>
      <w:pPr>
        <w:pStyle w:val="FirstParagraph"/>
      </w:pPr>
      <w:r>
        <w:t xml:space="preserve">In this thesis, interviews with three Brazilian journalists based in Brasília reveal shared concerns. One noted the challenge of maintaining independence when sources are government officials or political elites. Another emphasized the need for digital literacy to combat misinformation spread via social media, which often distorts public perception of events.</w:t>
      </w:r>
    </w:p>
    <w:bookmarkEnd w:id="25"/>
    <w:bookmarkEnd w:id="26"/>
    <w:bookmarkStart w:id="27" w:name="current-trends-and-future-prospects"/>
    <w:p>
      <w:pPr>
        <w:pStyle w:val="Heading2"/>
      </w:pPr>
      <w:r>
        <w:t xml:space="preserve">Current Trends and Future Prospects</w:t>
      </w:r>
    </w:p>
    <w:p>
      <w:pPr>
        <w:pStyle w:val="FirstParagraph"/>
      </w:pPr>
      <w:r>
        <w:t xml:space="preserve">Today, Brasília’s journalists face a dual challenge: adapting to new technologies while preserving journalistic integrity. The proliferation of fake news on platforms like WhatsApp has led to initiatives by media outlets to promote fact-checking. Additionally, the role of international journalism in covering Brazil’s political scene has grown, with global media agencies establishing correspondents in Brasília.</w:t>
      </w:r>
    </w:p>
    <w:p>
      <w:pPr>
        <w:pStyle w:val="BodyText"/>
      </w:pPr>
      <w:r>
        <w:t xml:space="preserve">Looking ahead, the future of Brazilian journalism in Brasília depends on institutional support for press freedom and investments in digital infrastructure. Universities and media schools must also play a role by training students to critically analyze political contexts and uphold ethical standards.</w:t>
      </w:r>
    </w:p>
    <w:bookmarkEnd w:id="27"/>
    <w:bookmarkStart w:id="28" w:name="conclusion"/>
    <w:p>
      <w:pPr>
        <w:pStyle w:val="Heading2"/>
      </w:pPr>
      <w:r>
        <w:t xml:space="preserve">Conclusion</w:t>
      </w:r>
    </w:p>
    <w:p>
      <w:pPr>
        <w:pStyle w:val="FirstParagraph"/>
      </w:pPr>
      <w:r>
        <w:t xml:space="preserve">This Undergraduate Thesis underscores the indispensable role of journalists in Brasília as custodians of democracy. In a nation where political power is centralized, the work of journalists ensures that citizens remain informed and engaged. As Brazil navigates complex challenges—from economic instability to environmental crises—journalists in Brasília will continue to shape public discourse, providing clarity amid uncertainty.</w:t>
      </w:r>
    </w:p>
    <w:bookmarkEnd w:id="28"/>
    <w:bookmarkStart w:id="29" w:name="references"/>
    <w:p>
      <w:pPr>
        <w:pStyle w:val="Heading2"/>
      </w:pPr>
      <w:r>
        <w:t xml:space="preserve">References</w:t>
      </w:r>
    </w:p>
    <w:p>
      <w:pPr>
        <w:numPr>
          <w:ilvl w:val="0"/>
          <w:numId w:val="1002"/>
        </w:numPr>
        <w:pStyle w:val="Compact"/>
      </w:pPr>
      <w:r>
        <w:t xml:space="preserve">Borges, M. (2018). "The Media and Democracy in Brazil." Cambridge University Press.</w:t>
      </w:r>
    </w:p>
    <w:p>
      <w:pPr>
        <w:numPr>
          <w:ilvl w:val="0"/>
          <w:numId w:val="1002"/>
        </w:numPr>
        <w:pStyle w:val="Compact"/>
      </w:pPr>
      <w:r>
        <w:t xml:space="preserve">Leite, R. (2019). "Journalism in the Age of Polarization: A Case Study of Brasília." Brazilian Communication Review.</w:t>
      </w:r>
    </w:p>
    <w:p>
      <w:pPr>
        <w:numPr>
          <w:ilvl w:val="0"/>
          <w:numId w:val="1002"/>
        </w:numPr>
        <w:pStyle w:val="Compact"/>
      </w:pPr>
      <w:r>
        <w:t xml:space="preserve">United Nations Development Programme (UNDP). (2020). "Media Freedom in Brazil: Trends and Threats."</w:t>
      </w:r>
    </w:p>
    <w:p>
      <w:pPr>
        <w:pStyle w:val="FirstParagraph"/>
      </w:pPr>
      <w:r>
        <w:rPr>
          <w:bCs/>
          <w:b/>
        </w:rPr>
        <w:t xml:space="preserve">Keywords:</w:t>
      </w:r>
      <w:r>
        <w:t xml:space="preserve"> </w:t>
      </w:r>
      <w:r>
        <w:t xml:space="preserve">Undergraduate Thesis, Journalist, Brazil Brasília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Brazil's Political Capital, Brasília</dc:title>
  <dc:creator/>
  <dc:language>en</dc:language>
  <cp:keywords/>
  <dcterms:created xsi:type="dcterms:W3CDTF">2026-07-23T11:04:47Z</dcterms:created>
  <dcterms:modified xsi:type="dcterms:W3CDTF">2026-07-23T11:04:47Z</dcterms:modified>
</cp:coreProperties>
</file>

<file path=docProps/custom.xml><?xml version="1.0" encoding="utf-8"?>
<Properties xmlns="http://schemas.openxmlformats.org/officeDocument/2006/custom-properties" xmlns:vt="http://schemas.openxmlformats.org/officeDocument/2006/docPropsVTypes"/>
</file>