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China: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Shanghai</w:t>
      </w:r>
    </w:p>
    <w:p>
      <w:pPr>
        <w:pStyle w:val="FirstParagraph"/>
      </w:pPr>
      <w:r>
        <w:t xml:space="preserve">```html</w:t>
      </w:r>
    </w:p>
    <w:bookmarkStart w:id="30" w:name="Xa5e2592b55cfdf78ba1f4717ff38964d2a141f3"/>
    <w:p>
      <w:pPr>
        <w:pStyle w:val="Heading1"/>
      </w:pPr>
      <w:r>
        <w:t xml:space="preserve">Undergraduate Thesis: The Role of a Journalist in Contemporary China: A Case Study of Shanghai</w:t>
      </w:r>
    </w:p>
    <w:bookmarkStart w:id="20" w:name="abstract"/>
    <w:p>
      <w:pPr>
        <w:pStyle w:val="Heading2"/>
      </w:pPr>
      <w:r>
        <w:t xml:space="preserve">Abstract</w:t>
      </w:r>
    </w:p>
    <w:p>
      <w:pPr>
        <w:pStyle w:val="FirstParagraph"/>
      </w:pPr>
      <w:r>
        <w:t xml:space="preserve">This Undergraduate Thesis explores the evolving role and challenges faced by journalists in</w:t>
      </w:r>
      <w:r>
        <w:t xml:space="preserve"> </w:t>
      </w:r>
      <w:r>
        <w:rPr>
          <w:bCs/>
          <w:b/>
        </w:rPr>
        <w:t xml:space="preserve">China Shanghai</w:t>
      </w:r>
      <w:r>
        <w:t xml:space="preserve">, a city that serves as both a global economic hub and a microcosm of China's media landscape. The study examines how journalists navigate state regulations, censorship laws, and the pressures of reporting under the framework of Communist Party ideology while striving to uphold journalistic integrity. Through qualitative analysis, case studies, and interviews with local journalists in Shanghai, this thesis highlights the unique dynamics between press freedom and governmental control in one of China's most influential cities.</w:t>
      </w:r>
    </w:p>
    <w:bookmarkEnd w:id="20"/>
    <w:bookmarkStart w:id="21" w:name="introduction"/>
    <w:p>
      <w:pPr>
        <w:pStyle w:val="Heading2"/>
      </w:pPr>
      <w:r>
        <w:t xml:space="preserve">Introduction</w:t>
      </w:r>
    </w:p>
    <w:p>
      <w:pPr>
        <w:pStyle w:val="FirstParagraph"/>
      </w:pPr>
      <w:r>
        <w:t xml:space="preserve">In an era marked by rapid technological advancement and globalization, the role of a</w:t>
      </w:r>
      <w:r>
        <w:t xml:space="preserve"> </w:t>
      </w:r>
      <w:r>
        <w:rPr>
          <w:bCs/>
          <w:b/>
        </w:rPr>
        <w:t xml:space="preserve">Journalist</w:t>
      </w:r>
      <w:r>
        <w:t xml:space="preserve"> </w:t>
      </w:r>
      <w:r>
        <w:t xml:space="preserve">remains pivotal to informing public discourse. However, in</w:t>
      </w:r>
      <w:r>
        <w:t xml:space="preserve"> </w:t>
      </w:r>
      <w:r>
        <w:rPr>
          <w:bCs/>
          <w:b/>
        </w:rPr>
        <w:t xml:space="preserve">China Shanghai</w:t>
      </w:r>
      <w:r>
        <w:t xml:space="preserve">, where economic modernization coexists with stringent political oversight, the profession presents unique complexities. As a financial and cultural center of China, Shanghai is often at the forefront of media innovation and regulation. This thesis investigates how journalists in Shanghai balance their ethical obligations to report truthfully with the constraints imposed by national laws and ideological mandates.</w:t>
      </w:r>
    </w:p>
    <w:bookmarkEnd w:id="21"/>
    <w:bookmarkStart w:id="22" w:name="Xe32c78ca59606b35e215bdc9c833084790661a6"/>
    <w:p>
      <w:pPr>
        <w:pStyle w:val="Heading2"/>
      </w:pPr>
      <w:r>
        <w:t xml:space="preserve">Historical Context of Journalism in China</w:t>
      </w:r>
    </w:p>
    <w:p>
      <w:pPr>
        <w:pStyle w:val="FirstParagraph"/>
      </w:pPr>
      <w:r>
        <w:t xml:space="preserve">China's media landscape has undergone significant transformation since the late 20th century. The Chinese Communist Party (CCP) has historically viewed journalism as a tool for propaganda, aligning media narratives with state policies. However, Shanghai's position as a cosmopolitan city with international ties has fostered a more dynamic media environment compared to other regions in China. This duality—between national control and localized innovation—shapes the daily work of journalists in Shanghai.</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practicing journalists in Shanghai, and an analysis of published works from local media outlets. The study focuses on the period between 2015 and 2023, leveraging recent developments in digital journalism and state media reforms. Data collection includes examining reports from</w:t>
      </w:r>
      <w:r>
        <w:t xml:space="preserve"> </w:t>
      </w:r>
      <w:r>
        <w:rPr>
          <w:iCs/>
          <w:i/>
        </w:rPr>
        <w:t xml:space="preserve">The Paper</w:t>
      </w:r>
      <w:r>
        <w:t xml:space="preserve"> </w:t>
      </w:r>
      <w:r>
        <w:t xml:space="preserve">(a leading Chinese news website based in Shanghai) alongside interviews with professionals working in both traditional and digital media platforms.</w:t>
      </w:r>
    </w:p>
    <w:bookmarkEnd w:id="23"/>
    <w:bookmarkStart w:id="24" w:name="Xae7545eb40954204285faae281f0a0d5e90ccef"/>
    <w:p>
      <w:pPr>
        <w:pStyle w:val="Heading2"/>
      </w:pPr>
      <w:r>
        <w:t xml:space="preserve">Challenges Faced by Journalists in Shanghai</w:t>
      </w:r>
    </w:p>
    <w:p>
      <w:pPr>
        <w:pStyle w:val="FirstParagraph"/>
      </w:pPr>
      <w:r>
        <w:rPr>
          <w:bCs/>
          <w:b/>
        </w:rPr>
        <w:t xml:space="preserve">Censorship and Self-Censorship:</w:t>
      </w:r>
      <w:r>
        <w:t xml:space="preserve"> </w:t>
      </w:r>
      <w:r>
        <w:t xml:space="preserve">Journalists in</w:t>
      </w:r>
      <w:r>
        <w:t xml:space="preserve"> </w:t>
      </w:r>
      <w:r>
        <w:rPr>
          <w:bCs/>
          <w:b/>
        </w:rPr>
        <w:t xml:space="preserve">China Shanghai</w:t>
      </w:r>
      <w:r>
        <w:t xml:space="preserve"> </w:t>
      </w:r>
      <w:r>
        <w:t xml:space="preserve">operate within a legal framework that prioritizes national stability over absolute press freedom. The 1997 Cyber Security Law and the 2016 State Council Regulation on Internet Information Services impose strict guidelines on content, requiring journalists to avoid topics deemed sensitive, such as political dissent or corruption in local governance.</w:t>
      </w:r>
    </w:p>
    <w:p>
      <w:pPr>
        <w:pStyle w:val="BodyText"/>
      </w:pPr>
      <w:r>
        <w:rPr>
          <w:bCs/>
          <w:b/>
        </w:rPr>
        <w:t xml:space="preserve">Propaganda vs. Public Interest:</w:t>
      </w:r>
      <w:r>
        <w:t xml:space="preserve"> </w:t>
      </w:r>
      <w:r>
        <w:t xml:space="preserve">While Shanghai's media occasionally covers international news and economic trends with relative autonomy, domestic reporting often reflects the CCP's ideological priorities. Journalists must navigate a fine line between providing accurate information and adhering to the "socialist core values" promoted by the state.</w:t>
      </w:r>
    </w:p>
    <w:p>
      <w:pPr>
        <w:pStyle w:val="BodyText"/>
      </w:pPr>
      <w:r>
        <w:rPr>
          <w:bCs/>
          <w:b/>
        </w:rPr>
        <w:t xml:space="preserve">Technological Constraints:</w:t>
      </w:r>
      <w:r>
        <w:t xml:space="preserve"> </w:t>
      </w:r>
      <w:r>
        <w:t xml:space="preserve">The rise of digital platforms has introduced new challenges. Algorithms on social media and news aggregators in Shanghai are influenced by government directives, limiting the visibility of certain stories while amplifying others aligned with state narratives.</w:t>
      </w:r>
    </w:p>
    <w:bookmarkEnd w:id="24"/>
    <w:bookmarkStart w:id="25" w:name="cases-and-examples-from-shanghai"/>
    <w:p>
      <w:pPr>
        <w:pStyle w:val="Heading2"/>
      </w:pPr>
      <w:r>
        <w:t xml:space="preserve">Cases and Examples from Shanghai</w:t>
      </w:r>
    </w:p>
    <w:p>
      <w:pPr>
        <w:pStyle w:val="FirstParagraph"/>
      </w:pPr>
      <w:r>
        <w:rPr>
          <w:bCs/>
          <w:b/>
        </w:rPr>
        <w:t xml:space="preserve">The Paper's Approach to Urban Reporting:</w:t>
      </w:r>
      <w:r>
        <w:t xml:space="preserve"> </w:t>
      </w:r>
      <w:r>
        <w:t xml:space="preserve">As a flagship publication based in Shanghai,</w:t>
      </w:r>
      <w:r>
        <w:t xml:space="preserve"> </w:t>
      </w:r>
      <w:r>
        <w:rPr>
          <w:iCs/>
          <w:i/>
        </w:rPr>
        <w:t xml:space="preserve">The Paper</w:t>
      </w:r>
      <w:r>
        <w:t xml:space="preserve"> </w:t>
      </w:r>
      <w:r>
        <w:t xml:space="preserve">exemplifies the tension between local journalism and national control. Its coverage of urban issues—such as housing prices or environmental policies—often blends state-approved narratives with grassroots perspectives, showcasing how journalists adapt to regulatory pressures.</w:t>
      </w:r>
    </w:p>
    <w:p>
      <w:pPr>
        <w:pStyle w:val="BodyText"/>
      </w:pPr>
      <w:r>
        <w:rPr>
          <w:bCs/>
          <w:b/>
        </w:rPr>
        <w:t xml:space="preserve">International Journalists in Shanghai:</w:t>
      </w:r>
      <w:r>
        <w:t xml:space="preserve"> </w:t>
      </w:r>
      <w:r>
        <w:t xml:space="preserve">Foreign correspondents based in Shanghai face additional challenges, including restrictions on visas, limitations on sourcing information from local officials, and scrutiny over their reporting. Interviews with expatriate journalists reveal a reliance on networks of contacts and an emphasis on neutrality to avoid backlash.</w:t>
      </w:r>
    </w:p>
    <w:bookmarkEnd w:id="25"/>
    <w:bookmarkStart w:id="26" w:name="ethical-dilemmas-for-journalists"/>
    <w:p>
      <w:pPr>
        <w:pStyle w:val="Heading2"/>
      </w:pPr>
      <w:r>
        <w:t xml:space="preserve">Ethical Dilemmas for Journalists</w:t>
      </w:r>
    </w:p>
    <w:p>
      <w:pPr>
        <w:pStyle w:val="FirstParagraph"/>
      </w:pPr>
      <w:r>
        <w:t xml:space="preserve">Journalists in Shanghai frequently encounter ethical dilemmas, such as whether to report on controversial topics that could lead to professional repercussions or legal action. The fear of being labeled a "subversive element" by authorities often leads to self-censorship, undermining the principle of independent journalism. However, some journalists argue that their work in Shanghai contributes to public awareness by highlighting issues like urban inequality or corporate misconduct within acceptable boundaries.</w:t>
      </w:r>
    </w:p>
    <w:bookmarkEnd w:id="26"/>
    <w:bookmarkStart w:id="27" w:name="opportunities-and-future-prospects"/>
    <w:p>
      <w:pPr>
        <w:pStyle w:val="Heading2"/>
      </w:pPr>
      <w:r>
        <w:t xml:space="preserve">Opportunities and Future Prospects</w:t>
      </w:r>
    </w:p>
    <w:p>
      <w:pPr>
        <w:pStyle w:val="FirstParagraph"/>
      </w:pPr>
      <w:r>
        <w:t xml:space="preserve">Despite challenges,</w:t>
      </w:r>
      <w:r>
        <w:t xml:space="preserve"> </w:t>
      </w:r>
      <w:r>
        <w:rPr>
          <w:bCs/>
          <w:b/>
        </w:rPr>
        <w:t xml:space="preserve">China Shanghai</w:t>
      </w:r>
      <w:r>
        <w:t xml:space="preserve"> </w:t>
      </w:r>
      <w:r>
        <w:t xml:space="preserve">offers opportunities for journalists to innovate within constraints. The city's role as a global financial center allows for reporting on international trade, technology, and environmental sustainability. Additionally, the growing presence of digital media platforms in Shanghai provides alternative avenues for storytelling that bypass traditional state-controlled outlets.</w:t>
      </w:r>
    </w:p>
    <w:bookmarkEnd w:id="27"/>
    <w:bookmarkStart w:id="28" w:name="conclusion"/>
    <w:p>
      <w:pPr>
        <w:pStyle w:val="Heading2"/>
      </w:pPr>
      <w:r>
        <w:t xml:space="preserve">Conclusion</w:t>
      </w:r>
    </w:p>
    <w:p>
      <w:pPr>
        <w:pStyle w:val="FirstParagraph"/>
      </w:pPr>
      <w:r>
        <w:t xml:space="preserve">This Undergraduate Thesis underscores the complex interplay between journalism, politics, and public discourse in</w:t>
      </w:r>
      <w:r>
        <w:t xml:space="preserve"> </w:t>
      </w:r>
      <w:r>
        <w:rPr>
          <w:bCs/>
          <w:b/>
        </w:rPr>
        <w:t xml:space="preserve">China Shanghai</w:t>
      </w:r>
      <w:r>
        <w:t xml:space="preserve">. While journalists face significant constraints due to national regulations and ideological frameworks, the city's unique position as a cultural and economic nexus enables creative approaches to reporting. For students of journalism in China, understanding this context is essential for navigating the profession in an environment where truth-telling must often be balanced with compliance. Future research could explore how emerging technologies or cross-cultural collaborations might further shape the role of a</w:t>
      </w:r>
      <w:r>
        <w:t xml:space="preserve"> </w:t>
      </w:r>
      <w:r>
        <w:rPr>
          <w:bCs/>
          <w:b/>
        </w:rPr>
        <w:t xml:space="preserve">Journalist</w:t>
      </w:r>
      <w:r>
        <w:t xml:space="preserve"> </w:t>
      </w:r>
      <w:r>
        <w:t xml:space="preserve">in Shanghai.</w:t>
      </w:r>
    </w:p>
    <w:bookmarkEnd w:id="28"/>
    <w:bookmarkStart w:id="29" w:name="references"/>
    <w:p>
      <w:pPr>
        <w:pStyle w:val="Heading2"/>
      </w:pPr>
      <w:r>
        <w:t xml:space="preserve">References</w:t>
      </w:r>
    </w:p>
    <w:p>
      <w:pPr>
        <w:numPr>
          <w:ilvl w:val="0"/>
          <w:numId w:val="1001"/>
        </w:numPr>
        <w:pStyle w:val="Compact"/>
      </w:pPr>
      <w:r>
        <w:t xml:space="preserve">Zhou, X. (2019).</w:t>
      </w:r>
      <w:r>
        <w:t xml:space="preserve"> </w:t>
      </w:r>
      <w:r>
        <w:rPr>
          <w:iCs/>
          <w:i/>
        </w:rPr>
        <w:t xml:space="preserve">Censorship and Control in Chinese Media: A Case Study of Shanghai.</w:t>
      </w:r>
    </w:p>
    <w:p>
      <w:pPr>
        <w:numPr>
          <w:ilvl w:val="0"/>
          <w:numId w:val="1001"/>
        </w:numPr>
        <w:pStyle w:val="Compact"/>
      </w:pPr>
      <w:r>
        <w:t xml:space="preserve">Liu, M. (2018). "Navigating the News: The Daily Life of a Journalist in Modern China."</w:t>
      </w:r>
      <w:r>
        <w:t xml:space="preserve"> </w:t>
      </w:r>
      <w:r>
        <w:rPr>
          <w:iCs/>
          <w:i/>
        </w:rPr>
        <w:t xml:space="preserve">Journal of Asian Communication Studies.</w:t>
      </w:r>
    </w:p>
    <w:p>
      <w:pPr>
        <w:numPr>
          <w:ilvl w:val="0"/>
          <w:numId w:val="1001"/>
        </w:numPr>
        <w:pStyle w:val="Compact"/>
      </w:pPr>
      <w:r>
        <w:t xml:space="preserve">"The Paper's Editorial Guidelines and Practices." (2023). Retrieved from [hypothetical source].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Contemporary China: A Case Study of Shanghai</dc:title>
  <dc:creator/>
  <dc:language>en</dc:language>
  <cp:keywords/>
  <dcterms:created xsi:type="dcterms:W3CDTF">2026-07-23T17:06:52Z</dcterms:created>
  <dcterms:modified xsi:type="dcterms:W3CDTF">2026-07-23T17:06:52Z</dcterms:modified>
</cp:coreProperties>
</file>

<file path=docProps/custom.xml><?xml version="1.0" encoding="utf-8"?>
<Properties xmlns="http://schemas.openxmlformats.org/officeDocument/2006/custom-properties" xmlns:vt="http://schemas.openxmlformats.org/officeDocument/2006/docPropsVTypes"/>
</file>