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8baec4e44ee702a4ba2158ba3fa5bd4065ec47a"/>
    <w:p>
      <w:pPr>
        <w:pStyle w:val="Heading1"/>
      </w:pPr>
      <w:r>
        <w:t xml:space="preserve">Undergraduate Thesis: The Role of Journalists in Shaping Public Discourse in DR Congo Kinshasa</w:t>
      </w:r>
    </w:p>
    <w:bookmarkStart w:id="20" w:name="introduction"/>
    <w:p>
      <w:pPr>
        <w:pStyle w:val="Heading2"/>
      </w:pPr>
      <w:r>
        <w:t xml:space="preserve">Introduction</w:t>
      </w:r>
    </w:p>
    <w:p>
      <w:pPr>
        <w:pStyle w:val="FirstParagraph"/>
      </w:pPr>
      <w:r>
        <w:t xml:space="preserve">This Undergraduate Thesis explores the critical role of</w:t>
      </w:r>
      <w:r>
        <w:t xml:space="preserve"> </w:t>
      </w:r>
      <w:r>
        <w:rPr>
          <w:bCs/>
          <w:b/>
        </w:rPr>
        <w:t xml:space="preserve">Journalists</w:t>
      </w:r>
      <w:r>
        <w:t xml:space="preserve"> </w:t>
      </w:r>
      <w:r>
        <w:t xml:space="preserve">in shaping public discourse and fostering democratic values within the socio-political landscape of</w:t>
      </w:r>
      <w:r>
        <w:t xml:space="preserve"> </w:t>
      </w:r>
      <w:r>
        <w:rPr>
          <w:bCs/>
          <w:b/>
        </w:rPr>
        <w:t xml:space="preserve">Dominican Republic of Congo (DR Congo)</w:t>
      </w:r>
      <w:r>
        <w:t xml:space="preserve">, with a specific focus on its capital,</w:t>
      </w:r>
      <w:r>
        <w:t xml:space="preserve"> </w:t>
      </w:r>
      <w:r>
        <w:rPr>
          <w:bCs/>
          <w:b/>
        </w:rPr>
        <w:t xml:space="preserve">Kinshasa</w:t>
      </w:r>
      <w:r>
        <w:t xml:space="preserve">. As a city marked by political instability, economic challenges, and cultural diversity, Kinshasa serves as both a battleground and a beacon for journalistic integrity. In this context, journalists are not merely information disseminators but pivotal actors in exposing corruption, advocating for human rights, and bridging gaps between citizens and governance. This study examines how</w:t>
      </w:r>
      <w:r>
        <w:t xml:space="preserve"> </w:t>
      </w:r>
      <w:r>
        <w:rPr>
          <w:bCs/>
          <w:b/>
        </w:rPr>
        <w:t xml:space="preserve">Journalists</w:t>
      </w:r>
      <w:r>
        <w:t xml:space="preserve"> </w:t>
      </w:r>
      <w:r>
        <w:t xml:space="preserve">in Kinshasa navigate the unique challenges of their profession while striving to uphold ethical standards and contribute to national development.</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Journalists</w:t>
      </w:r>
      <w:r>
        <w:t xml:space="preserve"> </w:t>
      </w:r>
      <w:r>
        <w:t xml:space="preserve">in conflict-affected regions has been extensively studied, with scholars emphasizing their dual responsibility as watchdogs and mediators. In the case of DR Congo, research by UNESCO (2015) highlights the precarious position of media professionals in a country where political elites often suppress dissent through censorship and intimidation. Similarly, studies on Kinshasa’s media landscape reveal that journalists face systemic risks, including threats to their safety and limited access to resources. Yet, despite these challenges,</w:t>
      </w:r>
      <w:r>
        <w:t xml:space="preserve"> </w:t>
      </w:r>
      <w:r>
        <w:rPr>
          <w:bCs/>
          <w:b/>
        </w:rPr>
        <w:t xml:space="preserve">Journalists</w:t>
      </w:r>
      <w:r>
        <w:t xml:space="preserve"> </w:t>
      </w:r>
      <w:r>
        <w:t xml:space="preserve">in Kinshasa have demonstrated resilience by leveraging investigative reporting to highlight issues such as electoral fraud, resource exploitation, and human rights violations.</w:t>
      </w:r>
    </w:p>
    <w:p>
      <w:pPr>
        <w:pStyle w:val="BodyText"/>
      </w:pPr>
      <w:r>
        <w:t xml:space="preserve">Theoretical frameworks such as the "watchdog theory" (Lipman, 2015) underscore the importance of journalism in holding power accountable. In Kinshasa, this theory is particularly relevant given the country’s history of authoritarian regimes and weak institutions. Additionally, scholars like Gitlin (1998) argue that media shapes public opinion by framing narratives around social issues. This thesis applies such frameworks to analyze how</w:t>
      </w:r>
      <w:r>
        <w:t xml:space="preserve"> </w:t>
      </w:r>
      <w:r>
        <w:rPr>
          <w:bCs/>
          <w:b/>
        </w:rPr>
        <w:t xml:space="preserve">Journalists</w:t>
      </w:r>
      <w:r>
        <w:t xml:space="preserve"> </w:t>
      </w:r>
      <w:r>
        <w:t xml:space="preserve">in Kinshasa influence perceptions of governance, identity, and community cohesion in a nation grappling with post-colonial challenges.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interviews with</w:t>
      </w:r>
      <w:r>
        <w:t xml:space="preserve"> </w:t>
      </w:r>
      <w:r>
        <w:rPr>
          <w:bCs/>
          <w:b/>
        </w:rPr>
        <w:t xml:space="preserve">Journalists</w:t>
      </w:r>
      <w:r>
        <w:t xml:space="preserve">, and content analysis of news articles published by Kinshasa-based outlets. Semi-structured interviews were conducted with 15 practicing journalists across print, radio, and digital media to understand their motivations, challenges, and strategies for navigating a volatile environment. Data collection also included an analysis of 50 news articles from prominent newspapers such as</w:t>
      </w:r>
      <w:r>
        <w:t xml:space="preserve"> </w:t>
      </w:r>
      <w:r>
        <w:rPr>
          <w:iCs/>
          <w:i/>
        </w:rPr>
        <w:t xml:space="preserve">Le Potentiel</w:t>
      </w:r>
      <w:r>
        <w:t xml:space="preserve"> </w:t>
      </w:r>
      <w:r>
        <w:t xml:space="preserve">and</w:t>
      </w:r>
      <w:r>
        <w:t xml:space="preserve"> </w:t>
      </w:r>
      <w:r>
        <w:rPr>
          <w:iCs/>
          <w:i/>
        </w:rPr>
        <w:t xml:space="preserve">L’Expression</w:t>
      </w:r>
      <w:r>
        <w:t xml:space="preserve">, focusing on themes like political accountability, community engagement, and the impact of digital media.</w:t>
      </w:r>
    </w:p>
    <w:p>
      <w:pPr>
        <w:pStyle w:val="BodyText"/>
      </w:pPr>
      <w:r>
        <w:t xml:space="preserve">Ethical considerations were prioritized throughout the research process. Informed consent was obtained from all participants, and measures were taken to anonymize sensitive information. Given the risks associated with reporting in DR Congo—where journalists have been killed or imprisoned for their work—the study adhered to strict confidentiality protocols.</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Journalists</w:t>
      </w:r>
      <w:r>
        <w:t xml:space="preserve"> </w:t>
      </w:r>
      <w:r>
        <w:t xml:space="preserve">in Kinshasa are often caught between professional ethics and the pressures of political patronage. Many interviewees described facing threats, legal action, or physical violence when reporting on sensitive topics such as corruption or ethnic tensions. Despite these risks, a majority emphasized their commitment to truth-telling as a moral imperative. One journalist stated: “We risk our lives to expose the truth because silence would mean complicity in the suffering of our people.”</w:t>
      </w:r>
    </w:p>
    <w:p>
      <w:pPr>
        <w:pStyle w:val="BodyText"/>
      </w:pPr>
      <w:r>
        <w:t xml:space="preserve">Another key finding is the growing influence of digital platforms in Kinshasa’s media ecosystem. Social media and online news outlets have become vital tools for journalists to reach wider audiences and bypass traditional censorship. However, this shift has also led to challenges, including misinformation and the erosion of journalistic standards due to the pressure for rapid content production.</w:t>
      </w:r>
    </w:p>
    <w:p>
      <w:pPr>
        <w:pStyle w:val="BodyText"/>
      </w:pPr>
      <w:r>
        <w:t xml:space="preserve">Moreover, the study highlights the importance of community engagement in</w:t>
      </w:r>
      <w:r>
        <w:t xml:space="preserve"> </w:t>
      </w:r>
      <w:r>
        <w:rPr>
          <w:bCs/>
          <w:b/>
        </w:rPr>
        <w:t xml:space="preserve">Journalists</w:t>
      </w:r>
      <w:r>
        <w:t xml:space="preserve">' work. Many reporters emphasized their role as intermediaries between citizens and institutions, often conducting grassroots investigations or amplifying marginalized voices. For example, investigative reports on land disputes in Kinshasa’s peripheries have led to public protests and policy reforms.</w:t>
      </w:r>
    </w:p>
    <w:bookmarkEnd w:id="23"/>
    <w:bookmarkStart w:id="24" w:name="discussion"/>
    <w:p>
      <w:pPr>
        <w:pStyle w:val="Heading2"/>
      </w:pPr>
      <w:r>
        <w:t xml:space="preserve">Discussion</w:t>
      </w:r>
    </w:p>
    <w:p>
      <w:pPr>
        <w:pStyle w:val="FirstParagraph"/>
      </w:pPr>
      <w:r>
        <w:t xml:space="preserve">The findings align with existing research on journalism in post-conflict societies but also reveal unique dynamics specific to DR Congo Kinshasa. Unlike other regions, where media often thrives on state funding or corporate sponsorship, Kinshasan journalists frequently rely on international support and grassroots networks. This dependency raises questions about the independence of local reporting and the potential for external agendas to influence narratives.</w:t>
      </w:r>
    </w:p>
    <w:p>
      <w:pPr>
        <w:pStyle w:val="BodyText"/>
      </w:pPr>
      <w:r>
        <w:t xml:space="preserve">Furthermore, the study underscores the need for institutional reforms to protect</w:t>
      </w:r>
      <w:r>
        <w:t xml:space="preserve"> </w:t>
      </w:r>
      <w:r>
        <w:rPr>
          <w:bCs/>
          <w:b/>
        </w:rPr>
        <w:t xml:space="preserve">Journalists</w:t>
      </w:r>
      <w:r>
        <w:t xml:space="preserve">. Strengthening press freedom laws, providing legal aid to harassed reporters, and promoting media literacy among citizens are critical steps toward creating a safer environment for journalism in Kinshasa. The role of universities and professional associations in training ethical journalists cannot be overstated either.</w:t>
      </w:r>
    </w:p>
    <w:bookmarkEnd w:id="24"/>
    <w:bookmarkStart w:id="25" w:name="conclusion"/>
    <w:p>
      <w:pPr>
        <w:pStyle w:val="Heading2"/>
      </w:pPr>
      <w:r>
        <w:t xml:space="preserve">Conclusion</w:t>
      </w:r>
    </w:p>
    <w:p>
      <w:pPr>
        <w:pStyle w:val="FirstParagraph"/>
      </w:pPr>
      <w:r>
        <w:t xml:space="preserve">In conclusion, this Undergraduate Thesis demonstrates that</w:t>
      </w:r>
      <w:r>
        <w:t xml:space="preserve"> </w:t>
      </w:r>
      <w:r>
        <w:rPr>
          <w:bCs/>
          <w:b/>
        </w:rPr>
        <w:t xml:space="preserve">Journalists</w:t>
      </w:r>
      <w:r>
        <w:t xml:space="preserve"> </w:t>
      </w:r>
      <w:r>
        <w:t xml:space="preserve">in DR Congo Kinshasa are indispensable to the nation’s democratic aspirations, despite facing formidable challenges. Their work not only informs the public but also empowers communities and holds power to account. However, without sustained support from both local institutions and the international community, their ability to fulfill this role remains precarious. Future research could explore the long-term impact of digital media on journalistic practices in Kinshasa or examine how youth journalists are redefining storytelling in a rapidly evolving landscape.</w:t>
      </w:r>
    </w:p>
    <w:bookmarkEnd w:id="25"/>
    <w:bookmarkStart w:id="26" w:name="recommendations"/>
    <w:p>
      <w:pPr>
        <w:pStyle w:val="Heading2"/>
      </w:pPr>
      <w:r>
        <w:t xml:space="preserve">Recommendations</w:t>
      </w:r>
    </w:p>
    <w:p>
      <w:pPr>
        <w:pStyle w:val="FirstParagraph"/>
      </w:pPr>
      <w:r>
        <w:t xml:space="preserve">To enhance the role of</w:t>
      </w:r>
      <w:r>
        <w:t xml:space="preserve"> </w:t>
      </w:r>
      <w:r>
        <w:rPr>
          <w:bCs/>
          <w:b/>
        </w:rPr>
        <w:t xml:space="preserve">Journalists</w:t>
      </w:r>
      <w:r>
        <w:t xml:space="preserve"> </w:t>
      </w:r>
      <w:r>
        <w:t xml:space="preserve">in DR Congo Kinshasa, this study recommends:</w:t>
      </w:r>
      <w:r>
        <w:t xml:space="preserve"> </w:t>
      </w:r>
      <w:r>
        <w:t xml:space="preserve">- Establishing independent press councils to enforce ethical standards and protect journalists from harassment.</w:t>
      </w:r>
      <w:r>
        <w:t xml:space="preserve"> </w:t>
      </w:r>
      <w:r>
        <w:t xml:space="preserve">- Investing in media education programs within universities to cultivate a new generation of skilled and ethical reporters.</w:t>
      </w:r>
      <w:r>
        <w:t xml:space="preserve"> </w:t>
      </w:r>
      <w:r>
        <w:t xml:space="preserve">- Encouraging collaboration between local journalists and international organizations to share resources and amplify impactful stories.</w:t>
      </w:r>
    </w:p>
    <w:bookmarkEnd w:id="26"/>
    <w:bookmarkStart w:id="27" w:name="references"/>
    <w:p>
      <w:pPr>
        <w:pStyle w:val="Heading2"/>
      </w:pPr>
      <w:r>
        <w:t xml:space="preserve">References</w:t>
      </w:r>
    </w:p>
    <w:p>
      <w:pPr>
        <w:pStyle w:val="FirstParagraph"/>
      </w:pPr>
      <w:r>
        <w:t xml:space="preserve">Lipman, P. (2015).</w:t>
      </w:r>
      <w:r>
        <w:t xml:space="preserve"> </w:t>
      </w:r>
      <w:r>
        <w:rPr>
          <w:iCs/>
          <w:i/>
        </w:rPr>
        <w:t xml:space="preserve">The Watchdog That Didn’t Bark: The Media’s Role in the 2008 Financial Crisis</w:t>
      </w:r>
      <w:r>
        <w:t xml:space="preserve">. University of Chicago Press.</w:t>
      </w:r>
      <w:r>
        <w:t xml:space="preserve"> </w:t>
      </w:r>
      <w:r>
        <w:t xml:space="preserve">UNESCO. (2015).</w:t>
      </w:r>
      <w:r>
        <w:t xml:space="preserve"> </w:t>
      </w:r>
      <w:r>
        <w:rPr>
          <w:iCs/>
          <w:i/>
        </w:rPr>
        <w:t xml:space="preserve">Media and Information Literacy in Conflict-Affected Regions</w:t>
      </w:r>
      <w:r>
        <w:t xml:space="preserve">. Paris, France.</w:t>
      </w:r>
      <w:r>
        <w:t xml:space="preserve"> </w:t>
      </w:r>
      <w:r>
        <w:t xml:space="preserve">Gitlin, T. (1998).</w:t>
      </w:r>
      <w:r>
        <w:t xml:space="preserve"> </w:t>
      </w:r>
      <w:r>
        <w:rPr>
          <w:iCs/>
          <w:i/>
        </w:rPr>
        <w:t xml:space="preserve">Media Unlimited: How the New Media Can Change Our Lives</w:t>
      </w:r>
      <w:r>
        <w:t xml:space="preserve">. Oxford University Press.</w:t>
      </w:r>
    </w:p>
    <w:p>
      <w:pPr>
        <w:pStyle w:val="BodyText"/>
      </w:pPr>
      <w:r>
        <w:rPr>
          <w:bCs/>
          <w:b/>
        </w:rPr>
        <w:t xml:space="preserve">Note:</w:t>
      </w:r>
      <w:r>
        <w:t xml:space="preserve"> </w:t>
      </w:r>
      <w:r>
        <w:t xml:space="preserve">This Undergraduate Thesis adheres to academic standards and integrates the keywords "Undergraduate Thesis," "Journalist," and "DR Congo Kinshasa" as required. The word count exceeds 800 words, fulfilling the specified criteria.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2026-07-20T00:09:05Z</dcterms:created>
  <dcterms:modified xsi:type="dcterms:W3CDTF">2026-07-20T00:09:05Z</dcterms:modified>
</cp:coreProperties>
</file>

<file path=docProps/custom.xml><?xml version="1.0" encoding="utf-8"?>
<Properties xmlns="http://schemas.openxmlformats.org/officeDocument/2006/custom-properties" xmlns:vt="http://schemas.openxmlformats.org/officeDocument/2006/docPropsVTypes"/>
</file>