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de58604f9e27a40c7e5b77a0806670358e361c9"/>
    <w:p>
      <w:pPr>
        <w:pStyle w:val="Heading1"/>
      </w:pPr>
      <w:r>
        <w:t xml:space="preserve">Undergraduate Thesis: The Role of the Journalist in Israel Jerusalem</w:t>
      </w:r>
    </w:p>
    <w:bookmarkStart w:id="20" w:name="abstract"/>
    <w:p>
      <w:pPr>
        <w:pStyle w:val="Heading2"/>
      </w:pPr>
      <w:r>
        <w:t xml:space="preserve">Abstract</w:t>
      </w:r>
    </w:p>
    <w:p>
      <w:pPr>
        <w:pStyle w:val="FirstParagraph"/>
      </w:pPr>
      <w:r>
        <w:t xml:space="preserve">This undergraduate thesis explores the evolving role of journalists in Israel Jerusalem, a city that serves as a political, religious, and cultural crossroads. By analyzing historical context, modern challenges, and ethical responsibilities, this study highlights how journalists navigate the complexities of reporting in one of the world’s most sensitive regions. The research emphasizes the importance of accurate journalism in fostering dialogue and understanding within Israel Jerusalem’s diverse society.</w:t>
      </w:r>
    </w:p>
    <w:bookmarkEnd w:id="20"/>
    <w:bookmarkStart w:id="21" w:name="introduction"/>
    <w:p>
      <w:pPr>
        <w:pStyle w:val="Heading2"/>
      </w:pPr>
      <w:r>
        <w:t xml:space="preserve">Introduction</w:t>
      </w:r>
    </w:p>
    <w:p>
      <w:pPr>
        <w:pStyle w:val="FirstParagraph"/>
      </w:pPr>
      <w:r>
        <w:t xml:space="preserve">Journalism is a cornerstone of democratic societies, serving as a bridge between power structures and the public. In Israel Jerusalem, where historical narratives, religious identities, and political tensions intersect, journalists play a critical role in shaping public discourse. This thesis examines how journalists in Israel Jerusalem balance their professional obligations with the unique challenges of reporting in an environment marked by conflict, cultural diversity, and high stakes. By focusing on this specific geographic and sociopolitical context, the study aims to underscore the significance of journalistic integrity and its impact on society.</w:t>
      </w:r>
    </w:p>
    <w:bookmarkEnd w:id="21"/>
    <w:bookmarkStart w:id="22" w:name="X76abbd3d1f7464d699996259befceaf6954cccc"/>
    <w:p>
      <w:pPr>
        <w:pStyle w:val="Heading2"/>
      </w:pPr>
      <w:r>
        <w:t xml:space="preserve">Historical Context of Journalism in Israel Jerusalem</w:t>
      </w:r>
    </w:p>
    <w:p>
      <w:pPr>
        <w:pStyle w:val="FirstParagraph"/>
      </w:pPr>
      <w:r>
        <w:t xml:space="preserve">Jerusalem has long been a focal point of global interest, with its deep religious roots and political significance. From ancient times to modernity, the city has attracted scholars, pilgrims, and journalists seeking to document its history. The establishment of the State of Israel in 1948 transformed Jerusalem into a symbol of national identity and resilience. During this period, journalism in Israel Jerusalem began to take on a distinct character, reflecting both local narratives and international perspectives.</w:t>
      </w:r>
    </w:p>
    <w:p>
      <w:pPr>
        <w:pStyle w:val="BodyText"/>
      </w:pPr>
      <w:r>
        <w:t xml:space="preserve">The 1967 Six-Day War further cemented Jerusalem’s status as a flashpoint of conflict. Journalists covering the war faced unprecedented challenges, including restricted access to certain areas and the need to report under extreme conditions. This era laid the groundwork for modern journalistic practices in Israel Jerusalem, emphasizing the importance of neutrality, accuracy, and cultural sensitivity.</w:t>
      </w:r>
    </w:p>
    <w:bookmarkEnd w:id="22"/>
    <w:bookmarkStart w:id="23" w:name="Xcd5d3ed4e2b1caee0400777ec9c21046eba7f3d"/>
    <w:p>
      <w:pPr>
        <w:pStyle w:val="Heading2"/>
      </w:pPr>
      <w:r>
        <w:t xml:space="preserve">The Modern Role of Journalists in Israel Jerusalem</w:t>
      </w:r>
    </w:p>
    <w:p>
      <w:pPr>
        <w:pStyle w:val="FirstParagraph"/>
      </w:pPr>
      <w:r>
        <w:t xml:space="preserve">Today, journalists in Israel Jerusalem operate within a landscape defined by competing narratives and high-stakes reporting. Their work involves documenting religious ceremonies at sites like the Western Wall and Al-Aqsa Mosque, covering political developments related to the Israeli-Palestinian conflict, and addressing social issues such as inequality and integration. These responsibilities require a deep understanding of local customs, historical context, and geopolitical dynamics.</w:t>
      </w:r>
    </w:p>
    <w:p>
      <w:pPr>
        <w:pStyle w:val="BodyText"/>
      </w:pPr>
      <w:r>
        <w:t xml:space="preserve">Journalists in Israel Jerusalem must also navigate complex ethical dilemmas. For example, reporting on incidents involving religious or political violence requires balancing the public’s right to know with the potential for inciting further conflict. The use of social media as a tool for both spreading information and misinformation adds another layer of complexity, demanding that journalists verify sources rigorously and avoid amplifying harmful content.</w:t>
      </w:r>
    </w:p>
    <w:bookmarkEnd w:id="23"/>
    <w:bookmarkStart w:id="24" w:name="X479b3420b8ab1a3ae439e237e4efe3208fc6455"/>
    <w:p>
      <w:pPr>
        <w:pStyle w:val="Heading2"/>
      </w:pPr>
      <w:r>
        <w:t xml:space="preserve">Challenges Facing Journalists in Israel Jerusalem</w:t>
      </w:r>
    </w:p>
    <w:p>
      <w:pPr>
        <w:pStyle w:val="FirstParagraph"/>
      </w:pPr>
      <w:r>
        <w:t xml:space="preserve">Journalists in Israel Jerusalem face unique challenges that test their professionalism and resilience. These include:</w:t>
      </w:r>
    </w:p>
    <w:p>
      <w:pPr>
        <w:numPr>
          <w:ilvl w:val="0"/>
          <w:numId w:val="1001"/>
        </w:numPr>
        <w:pStyle w:val="Compact"/>
      </w:pPr>
      <w:r>
        <w:rPr>
          <w:bCs/>
          <w:b/>
        </w:rPr>
        <w:t xml:space="preserve">Limited Access to Information:</w:t>
      </w:r>
      <w:r>
        <w:t xml:space="preserve"> </w:t>
      </w:r>
      <w:r>
        <w:t xml:space="preserve">Restrictions on movement, especially in areas with high security risks, can hinder the ability of journalists to report comprehensively.</w:t>
      </w:r>
    </w:p>
    <w:p>
      <w:pPr>
        <w:numPr>
          <w:ilvl w:val="0"/>
          <w:numId w:val="1001"/>
        </w:numPr>
        <w:pStyle w:val="Compact"/>
      </w:pPr>
      <w:r>
        <w:rPr>
          <w:bCs/>
          <w:b/>
        </w:rPr>
        <w:t xml:space="preserve">Political Pressure:</w:t>
      </w:r>
      <w:r>
        <w:t xml:space="preserve"> </w:t>
      </w:r>
      <w:r>
        <w:t xml:space="preserve">Both Israeli and Palestinian authorities may exert pressure on media outlets to align with specific narratives, threatening press freedom.</w:t>
      </w:r>
    </w:p>
    <w:p>
      <w:pPr>
        <w:numPr>
          <w:ilvl w:val="0"/>
          <w:numId w:val="1001"/>
        </w:numPr>
        <w:pStyle w:val="Compact"/>
      </w:pPr>
      <w:r>
        <w:rPr>
          <w:bCs/>
          <w:b/>
        </w:rPr>
        <w:t xml:space="preserve">Cultural Sensitivity:</w:t>
      </w:r>
      <w:r>
        <w:t xml:space="preserve"> </w:t>
      </w:r>
      <w:r>
        <w:t xml:space="preserve">Journalists must tread carefully when covering religious or cultural topics to avoid offending local communities.</w:t>
      </w:r>
    </w:p>
    <w:p>
      <w:pPr>
        <w:numPr>
          <w:ilvl w:val="0"/>
          <w:numId w:val="1001"/>
        </w:numPr>
        <w:pStyle w:val="Compact"/>
      </w:pPr>
      <w:r>
        <w:rPr>
          <w:bCs/>
          <w:b/>
        </w:rPr>
        <w:t xml:space="preserve">Safety Risks:</w:t>
      </w:r>
      <w:r>
        <w:t xml:space="preserve"> </w:t>
      </w:r>
      <w:r>
        <w:t xml:space="preserve">The presence of armed groups and the potential for violence pose direct threats to journalists’ lives and well-being.</w:t>
      </w:r>
    </w:p>
    <w:p>
      <w:pPr>
        <w:pStyle w:val="FirstParagraph"/>
      </w:pPr>
      <w:r>
        <w:t xml:space="preserve">In recent years, the rise of digital platforms has also transformed journalism in Israel Jerusalem. While this shift has democratized access to information, it has also led to an oversaturation of content, making it harder for professional journalists to distinguish credible reporting from biased or false narratives.</w:t>
      </w:r>
    </w:p>
    <w:bookmarkEnd w:id="24"/>
    <w:bookmarkStart w:id="25" w:name="X0e7110fdb439d4094ac2ae94e27fa75c48d375e"/>
    <w:p>
      <w:pPr>
        <w:pStyle w:val="Heading2"/>
      </w:pPr>
      <w:r>
        <w:t xml:space="preserve">The Importance of Ethical Journalism in Israel Jerusalem</w:t>
      </w:r>
    </w:p>
    <w:p>
      <w:pPr>
        <w:pStyle w:val="FirstParagraph"/>
      </w:pPr>
      <w:r>
        <w:t xml:space="preserve">Ethical journalism is vital in a city like Jerusalem, where misreporting can have far-reaching consequences. Journalists must adhere to principles such as objectivity, fairness, and transparency to maintain public trust. For example, during the 2014 Gaza War or the 2021 Israeli-Palestinian clashes in Jerusalem, journalists were tasked with providing accurate accounts of events without taking sides.</w:t>
      </w:r>
    </w:p>
    <w:p>
      <w:pPr>
        <w:pStyle w:val="BodyText"/>
      </w:pPr>
      <w:r>
        <w:t xml:space="preserve">Educational institutions in Israel Jerusalem have begun addressing these challenges by incorporating specialized courses on conflict journalism and media ethics. Such initiatives aim to equip future journalists with the skills needed to navigate this complex environment responsibly.</w:t>
      </w:r>
    </w:p>
    <w:bookmarkEnd w:id="25"/>
    <w:bookmarkStart w:id="26" w:name="conclusion"/>
    <w:p>
      <w:pPr>
        <w:pStyle w:val="Heading2"/>
      </w:pPr>
      <w:r>
        <w:t xml:space="preserve">Conclusion</w:t>
      </w:r>
    </w:p>
    <w:p>
      <w:pPr>
        <w:pStyle w:val="FirstParagraph"/>
      </w:pPr>
      <w:r>
        <w:t xml:space="preserve">In conclusion, the role of a journalist in Israel Jerusalem is both challenging and essential. As a city where history, politics, and religion converge, Jerusalem demands that journalists uphold the highest standards of professionalism and ethical integrity. This undergraduate thesis has demonstrated how the work of journalists in this region contributes to fostering understanding among diverse communities while navigating political tensions and cultural sensitivities.</w:t>
      </w:r>
    </w:p>
    <w:p>
      <w:pPr>
        <w:pStyle w:val="BodyText"/>
      </w:pPr>
      <w:r>
        <w:t xml:space="preserve">The study underscores the need for continued investment in journalism education and press freedom protections to ensure that Israel Jerusalem remains a beacon of informed public discourse. As the city continues to evolve, so too must the practices of its journalists, adapting to new challenges while remaining committed to their fundamental mission: truth-telling in service of democracy.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Israel Jerusalem</dc:title>
  <dc:creator/>
  <dc:language>en</dc:language>
  <cp:keywords/>
  <dcterms:created xsi:type="dcterms:W3CDTF">2026-07-21T02:22:00Z</dcterms:created>
  <dcterms:modified xsi:type="dcterms:W3CDTF">2026-07-21T02:22:00Z</dcterms:modified>
</cp:coreProperties>
</file>

<file path=docProps/custom.xml><?xml version="1.0" encoding="utf-8"?>
<Properties xmlns="http://schemas.openxmlformats.org/officeDocument/2006/custom-properties" xmlns:vt="http://schemas.openxmlformats.org/officeDocument/2006/docPropsVTypes"/>
</file>