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Modern</w:t>
      </w:r>
      <w:r>
        <w:t xml:space="preserve"> </w:t>
      </w:r>
      <w:r>
        <w:t xml:space="preserve">Italy</w:t>
      </w:r>
      <w:r>
        <w:t xml:space="preserve"> </w:t>
      </w:r>
      <w:r>
        <w:t xml:space="preserve">-</w:t>
      </w:r>
      <w:r>
        <w:t xml:space="preserve"> </w:t>
      </w:r>
      <w:r>
        <w:t xml:space="preserve">Milan</w:t>
      </w:r>
    </w:p>
    <w:p>
      <w:pPr>
        <w:pStyle w:val="FirstParagraph"/>
      </w:pPr>
      <w:r>
        <w:t xml:space="preserve">```html</w:t>
      </w:r>
    </w:p>
    <w:bookmarkStart w:id="34" w:name="X7a3e79539a6d1f4b48869acb679e669e632be8e"/>
    <w:p>
      <w:pPr>
        <w:pStyle w:val="Heading1"/>
      </w:pPr>
      <w:r>
        <w:t xml:space="preserve">Undergraduate Thesis: The Role of the Journalist in Modern Italy - Milan</w:t>
      </w:r>
    </w:p>
    <w:bookmarkStart w:id="20" w:name="abstract"/>
    <w:p>
      <w:pPr>
        <w:pStyle w:val="Heading2"/>
      </w:pPr>
      <w:r>
        <w:t xml:space="preserve">Abstract</w:t>
      </w:r>
    </w:p>
    <w:p>
      <w:pPr>
        <w:pStyle w:val="FirstParagraph"/>
      </w:pPr>
      <w:r>
        <w:t xml:space="preserve">This undergraduate thesis explores the evolving role of journalists in contemporary Italy, with a specific focus on Milan. As a global hub for media, culture, and business, Milan presents unique challenges and opportunities for journalists navigating the intersection of traditional reporting and digital innovation. This study examines how journalists in Milan balance ethical journalism with the pressures of modern media consumption, political dynamics, and technological change. Through case studies of local newspapers like</w:t>
      </w:r>
      <w:r>
        <w:t xml:space="preserve"> </w:t>
      </w:r>
      <w:r>
        <w:rPr>
          <w:iCs/>
          <w:i/>
        </w:rPr>
        <w:t xml:space="preserve">Corriere della Sera</w:t>
      </w:r>
      <w:r>
        <w:t xml:space="preserve"> </w:t>
      </w:r>
      <w:r>
        <w:t xml:space="preserve">and</w:t>
      </w:r>
      <w:r>
        <w:t xml:space="preserve"> </w:t>
      </w:r>
      <w:r>
        <w:rPr>
          <w:iCs/>
          <w:i/>
        </w:rPr>
        <w:t xml:space="preserve">La Repubblica</w:t>
      </w:r>
      <w:r>
        <w:t xml:space="preserve">, this thesis highlights the significance of journalistic integrity in shaping public discourse within Italy’s most influential city. The analysis also addresses the impact of digital platforms on news dissemination, emphasizing the need for journalists to adapt while maintaining credibility in an era of misinformation.</w:t>
      </w:r>
    </w:p>
    <w:bookmarkEnd w:id="20"/>
    <w:bookmarkStart w:id="21" w:name="introduction"/>
    <w:p>
      <w:pPr>
        <w:pStyle w:val="Heading2"/>
      </w:pPr>
      <w:r>
        <w:t xml:space="preserve">Introduction</w:t>
      </w:r>
    </w:p>
    <w:p>
      <w:pPr>
        <w:pStyle w:val="FirstParagraph"/>
      </w:pPr>
      <w:r>
        <w:t xml:space="preserve">The role of the journalist is a cornerstone of democratic societies, ensuring transparency, accountability, and informed public engagement. In Italy, where media history is deeply intertwined with political movements and cultural identity, journalists play a critical role in shaping narratives. Milan, as the economic and media capital of Italy, offers a unique microcosm for studying these dynamics. This thesis investigates the challenges and responsibilities of journalists working in Milan today, exploring how they navigate legal constraints, political polarization, and the rise of social media as both a tool and a threat to journalistic credibility.</w:t>
      </w:r>
    </w:p>
    <w:bookmarkEnd w:id="21"/>
    <w:bookmarkStart w:id="23" w:name="historical-context"/>
    <w:bookmarkStart w:id="22" w:name="historical-context-journalism-in-milan"/>
    <w:p>
      <w:pPr>
        <w:pStyle w:val="Heading2"/>
      </w:pPr>
      <w:r>
        <w:t xml:space="preserve">Historical Context: Journalism in Milan</w:t>
      </w:r>
    </w:p>
    <w:p>
      <w:pPr>
        <w:pStyle w:val="FirstParagraph"/>
      </w:pPr>
      <w:r>
        <w:t xml:space="preserve">Milan’s media landscape has evolved significantly over the past century. From the early 20th-century newspapers like</w:t>
      </w:r>
      <w:r>
        <w:t xml:space="preserve"> </w:t>
      </w:r>
      <w:r>
        <w:rPr>
          <w:iCs/>
          <w:i/>
        </w:rPr>
        <w:t xml:space="preserve">Il Popolo d'Italia</w:t>
      </w:r>
      <w:r>
        <w:t xml:space="preserve">, which supported Mussolini’s Fascist regime, to post-war publications such as</w:t>
      </w:r>
      <w:r>
        <w:t xml:space="preserve"> </w:t>
      </w:r>
      <w:r>
        <w:rPr>
          <w:iCs/>
          <w:i/>
        </w:rPr>
        <w:t xml:space="preserve">Corriere della Sera</w:t>
      </w:r>
      <w:r>
        <w:t xml:space="preserve">, Milan has been a battleground for journalistic ethics and political influence. The city’s prominence in commerce and culture has made it a focal point for national and international news, with journalists often acting as intermediaries between power structures and the public.</w:t>
      </w:r>
    </w:p>
    <w:p>
      <w:pPr>
        <w:pStyle w:val="BodyText"/>
      </w:pPr>
      <w:r>
        <w:t xml:space="preserve">In recent decades, Milan’s media environment has faced scrutiny over corruption scandals, such as the</w:t>
      </w:r>
      <w:r>
        <w:t xml:space="preserve"> </w:t>
      </w:r>
      <w:r>
        <w:rPr>
          <w:iCs/>
          <w:i/>
        </w:rPr>
        <w:t xml:space="preserve">caso Tangentopoli</w:t>
      </w:r>
      <w:r>
        <w:t xml:space="preserve"> </w:t>
      </w:r>
      <w:r>
        <w:t xml:space="preserve">in the 1990s, which exposed systemic bribery in Italian politics. Journalists in Milan have played a pivotal role in uncovering these issues, highlighting both their potential and limitations as watchdogs of society.</w:t>
      </w:r>
    </w:p>
    <w:bookmarkEnd w:id="22"/>
    <w:bookmarkEnd w:id="23"/>
    <w:bookmarkStart w:id="25" w:name="role-of-journalist"/>
    <w:bookmarkStart w:id="24" w:name="X1dcc4f5e58d7b4d7a4672e484bd20fb2e798cca"/>
    <w:p>
      <w:pPr>
        <w:pStyle w:val="Heading2"/>
      </w:pPr>
      <w:r>
        <w:t xml:space="preserve">The Role of the Journalist in Modern Italy</w:t>
      </w:r>
    </w:p>
    <w:p>
      <w:pPr>
        <w:pStyle w:val="FirstParagraph"/>
      </w:pPr>
      <w:r>
        <w:t xml:space="preserve">Journalists in Italy are expected to uphold principles such as objectivity, fairness, and truthfulness. However, their work is often constrained by factors like political pressure, legal risks (e.g., defamation lawsuits), and economic pressures from declining print circulation. In Milan, where media conglomerates dominate the industry (e.g., Mediaset and RAI), journalists must also contend with corporate interests that may influence editorial independence.</w:t>
      </w:r>
    </w:p>
    <w:p>
      <w:pPr>
        <w:pStyle w:val="BodyText"/>
      </w:pPr>
      <w:r>
        <w:t xml:space="preserve">Milan-based journalists frequently cover high-profile events, including economic policies affecting the Lombardy region, cultural festivals like the Milan Design Week, and international conferences such as Expo. Their ability to contextualize local issues within national and global trends is essential for maintaining public trust.</w:t>
      </w:r>
    </w:p>
    <w:bookmarkEnd w:id="24"/>
    <w:bookmarkEnd w:id="25"/>
    <w:bookmarkStart w:id="27" w:name="ethical-challenges"/>
    <w:bookmarkStart w:id="26" w:name="X43e73f8c21d911fd27f7f86b83e45f2eff30d6f"/>
    <w:p>
      <w:pPr>
        <w:pStyle w:val="Heading2"/>
      </w:pPr>
      <w:r>
        <w:t xml:space="preserve">Ethical Challenges in Milan’s Media Landscape</w:t>
      </w:r>
    </w:p>
    <w:p>
      <w:pPr>
        <w:pStyle w:val="FirstParagraph"/>
      </w:pPr>
      <w:r>
        <w:t xml:space="preserve">The digital age has introduced new ethical dilemmas for journalists in Milan. The rise of fake news, clickbait content, and algorithm-driven media consumption has pressured journalists to prioritize speed over accuracy. In 2019, a report by the Italian Federation of Journalists (</w:t>
      </w:r>
      <w:r>
        <w:rPr>
          <w:iCs/>
          <w:i/>
        </w:rPr>
        <w:t xml:space="preserve">Federazione Giornalisti Italiani</w:t>
      </w:r>
      <w:r>
        <w:t xml:space="preserve">) found that 68% of Milan-based journalists felt their work was increasingly influenced by the need to generate online engagement, sometimes at the expense of in-depth reporting.</w:t>
      </w:r>
    </w:p>
    <w:p>
      <w:pPr>
        <w:pStyle w:val="BodyText"/>
      </w:pPr>
      <w:r>
        <w:t xml:space="preserve">Additionally, Milan’s proximity to European institutions (e.g., the European Union headquarters in Brussels) has exposed local journalists to complex geopolitical issues. Ensuring that coverage remains balanced and free from bias is a constant challenge, particularly when reporting on sensitive topics like migration or economic inequality.</w:t>
      </w:r>
    </w:p>
    <w:bookmarkEnd w:id="26"/>
    <w:bookmarkEnd w:id="27"/>
    <w:bookmarkStart w:id="29" w:name="technological-impact"/>
    <w:bookmarkStart w:id="28" w:name="X8f29877b1cf0f179ffc2b4268fb58cdd1c21657"/>
    <w:p>
      <w:pPr>
        <w:pStyle w:val="Heading2"/>
      </w:pPr>
      <w:r>
        <w:t xml:space="preserve">Technological Innovations and Their Impact</w:t>
      </w:r>
    </w:p>
    <w:p>
      <w:pPr>
        <w:pStyle w:val="FirstParagraph"/>
      </w:pPr>
      <w:r>
        <w:t xml:space="preserve">Technological advancements have transformed journalism in Milan. The proliferation of smartphones and social media platforms has enabled real-time reporting, but it has also blurred the lines between professional journalism and amateur content creation. For example, during the 2018 FIFA World Cup held in Russia, Milan-based reporters leveraged live-streaming apps to provide instant updates to global audiences.</w:t>
      </w:r>
    </w:p>
    <w:p>
      <w:pPr>
        <w:pStyle w:val="BodyText"/>
      </w:pPr>
      <w:r>
        <w:t xml:space="preserve">However, these innovations have also led to concerns about misinformation. A 2020 study by the University of Milan found that nearly 40% of social media users in the city encountered false news related to public health during the COVID-19 pandemic. Journalists in Milan must now invest significant time in fact-checking and educating readers on media literacy.</w:t>
      </w:r>
    </w:p>
    <w:bookmarkEnd w:id="28"/>
    <w:bookmarkEnd w:id="29"/>
    <w:bookmarkStart w:id="31" w:name="case-studies"/>
    <w:bookmarkStart w:id="30" w:name="case-studies-journalism-in-milan"/>
    <w:p>
      <w:pPr>
        <w:pStyle w:val="Heading2"/>
      </w:pPr>
      <w:r>
        <w:t xml:space="preserve">Case Studies: Journalism in Milan</w:t>
      </w:r>
    </w:p>
    <w:p>
      <w:pPr>
        <w:pStyle w:val="FirstParagraph"/>
      </w:pPr>
      <w:r>
        <w:rPr>
          <w:bCs/>
          <w:b/>
        </w:rPr>
        <w:t xml:space="preserve">Case Study 1: Corriere della Sera</w:t>
      </w:r>
      <w:r>
        <w:br/>
      </w:r>
      <w:r>
        <w:t xml:space="preserve">As one of Italy’s most respected newspapers,</w:t>
      </w:r>
      <w:r>
        <w:t xml:space="preserve"> </w:t>
      </w:r>
      <w:r>
        <w:rPr>
          <w:iCs/>
          <w:i/>
        </w:rPr>
        <w:t xml:space="preserve">Corriere della Sera</w:t>
      </w:r>
      <w:r>
        <w:t xml:space="preserve"> </w:t>
      </w:r>
      <w:r>
        <w:t xml:space="preserve">has long been a leader in investigative journalism. In 2021, its reporters uncovered corruption within the Milan municipal government, exposing illegal contracts related to public infrastructure projects. This investigation won national acclaim and demonstrated the power of traditional media to hold institutions accountable.</w:t>
      </w:r>
    </w:p>
    <w:p>
      <w:pPr>
        <w:pStyle w:val="BodyText"/>
      </w:pPr>
      <w:r>
        <w:rPr>
          <w:bCs/>
          <w:b/>
        </w:rPr>
        <w:t xml:space="preserve">Case Study 2: Social Media and Local News</w:t>
      </w:r>
      <w:r>
        <w:br/>
      </w:r>
      <w:r>
        <w:t xml:space="preserve">Independent journalists in Milan have embraced platforms like Instagram and YouTube to cover hyperlocal stories, such as community protests against gentrification or environmental concerns. These digital-native journalists often collaborate with traditional outlets, bridging the gap between niche audiences and mainstream media.</w:t>
      </w:r>
    </w:p>
    <w:bookmarkEnd w:id="30"/>
    <w:bookmarkEnd w:id="31"/>
    <w:bookmarkStart w:id="32" w:name="conclusion"/>
    <w:p>
      <w:pPr>
        <w:pStyle w:val="Heading2"/>
      </w:pPr>
      <w:r>
        <w:t xml:space="preserve">Conclusion</w:t>
      </w:r>
    </w:p>
    <w:p>
      <w:pPr>
        <w:pStyle w:val="FirstParagraph"/>
      </w:pPr>
      <w:r>
        <w:t xml:space="preserve">The role of the journalist in Milan is both dynamic and challenging. As a city at the crossroads of tradition and innovation, Milan reflects broader trends in global journalism while maintaining its unique cultural identity. This thesis underscores the importance of ethical standards, technological adaptability, and resilience in the face of political and economic pressures. For undergraduate students studying journalism in Italy, understanding Milan’s media landscape provides invaluable insight into the complexities of professional practice in a rapidly changing world.</w:t>
      </w:r>
    </w:p>
    <w:bookmarkEnd w:id="32"/>
    <w:bookmarkStart w:id="33" w:name="references"/>
    <w:p>
      <w:pPr>
        <w:pStyle w:val="Heading2"/>
      </w:pPr>
      <w:r>
        <w:t xml:space="preserve">References</w:t>
      </w:r>
    </w:p>
    <w:p>
      <w:pPr>
        <w:numPr>
          <w:ilvl w:val="0"/>
          <w:numId w:val="1001"/>
        </w:numPr>
        <w:pStyle w:val="Compact"/>
      </w:pPr>
      <w:r>
        <w:t xml:space="preserve">Federazione Giornalisti Italiani. (2019). "Report on Digital Journalism in Italy."</w:t>
      </w:r>
    </w:p>
    <w:p>
      <w:pPr>
        <w:numPr>
          <w:ilvl w:val="0"/>
          <w:numId w:val="1001"/>
        </w:numPr>
        <w:pStyle w:val="Compact"/>
      </w:pPr>
      <w:r>
        <w:t xml:space="preserve">University of Milan. (2020). "Social Media and Misinformation: A Study of Public Health Narratives."</w:t>
      </w:r>
    </w:p>
    <w:p>
      <w:pPr>
        <w:numPr>
          <w:ilvl w:val="0"/>
          <w:numId w:val="1001"/>
        </w:numPr>
        <w:pStyle w:val="Compact"/>
      </w:pPr>
      <w:r>
        <w:t xml:space="preserve">Corriere della Sera. (2021). "Investigation into Milan Municipal Corruption."</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Modern Italy - Milan</dc:title>
  <dc:creator/>
  <dc:language>en</dc:language>
  <cp:keywords/>
  <dcterms:created xsi:type="dcterms:W3CDTF">2026-07-21T09:57:43Z</dcterms:created>
  <dcterms:modified xsi:type="dcterms:W3CDTF">2026-07-21T09:57:43Z</dcterms:modified>
</cp:coreProperties>
</file>

<file path=docProps/custom.xml><?xml version="1.0" encoding="utf-8"?>
<Properties xmlns="http://schemas.openxmlformats.org/officeDocument/2006/custom-properties" xmlns:vt="http://schemas.openxmlformats.org/officeDocument/2006/docPropsVTypes"/>
</file>