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7b7e451e316b162b47fd701cac25f246bd064fd"/>
    <w:p>
      <w:pPr>
        <w:pStyle w:val="Heading1"/>
      </w:pPr>
      <w:r>
        <w:t xml:space="preserve">Undergraduate Thesis: The Role and Challenges of Journalists in Ivory Coast Abidjan</w:t>
      </w:r>
    </w:p>
    <w:bookmarkStart w:id="20" w:name="abstract"/>
    <w:p>
      <w:pPr>
        <w:pStyle w:val="Heading2"/>
      </w:pPr>
      <w:r>
        <w:t xml:space="preserve">Abstract</w:t>
      </w:r>
    </w:p>
    <w:p>
      <w:pPr>
        <w:pStyle w:val="FirstParagraph"/>
      </w:pPr>
      <w:r>
        <w:t xml:space="preserve">This undergraduate thesis explores the pivotal role of journalists in Ivory Coast, with a focus on the city of Abidjan. As a hub for media activity in West Africa, Abidjan hosts some of the most influential news outlets and digital platforms that shape public opinion. The study examines how journalists navigate political, economic, and cultural dynamics to report on critical issues while adhering to ethical standards. It also highlights the challenges faced by journalists in Abidjan, including censorship, misinformation, and safety concerns.</w:t>
      </w:r>
    </w:p>
    <w:bookmarkEnd w:id="20"/>
    <w:bookmarkStart w:id="21" w:name="introduction"/>
    <w:p>
      <w:pPr>
        <w:pStyle w:val="Heading2"/>
      </w:pPr>
      <w:r>
        <w:t xml:space="preserve">Introduction</w:t>
      </w:r>
    </w:p>
    <w:p>
      <w:pPr>
        <w:pStyle w:val="FirstParagraph"/>
      </w:pPr>
      <w:r>
        <w:t xml:space="preserve">The Ivory Coast (Côte d'Ivoire) has emerged as a key player in West African media landscapes, with Abidjan serving as its political and economic capital. As the heart of the country’s journalism sector, Abidjan is home to newspapers like</w:t>
      </w:r>
      <w:r>
        <w:t xml:space="preserve"> </w:t>
      </w:r>
      <w:r>
        <w:rPr>
          <w:iCs/>
          <w:i/>
        </w:rPr>
        <w:t xml:space="preserve">Le Journal du Cameroun</w:t>
      </w:r>
      <w:r>
        <w:t xml:space="preserve">,</w:t>
      </w:r>
      <w:r>
        <w:t xml:space="preserve"> </w:t>
      </w:r>
      <w:r>
        <w:rPr>
          <w:iCs/>
          <w:i/>
        </w:rPr>
        <w:t xml:space="preserve">L’Avenir</w:t>
      </w:r>
      <w:r>
        <w:t xml:space="preserve">, and broadcast networks such as</w:t>
      </w:r>
      <w:r>
        <w:t xml:space="preserve"> </w:t>
      </w:r>
      <w:r>
        <w:rPr>
          <w:iCs/>
          <w:i/>
        </w:rPr>
        <w:t xml:space="preserve">RTI (Radio Télévision Ivorienne)</w:t>
      </w:r>
      <w:r>
        <w:t xml:space="preserve">. The role of journalists in this context is not only to inform but also to act as watchdogs of democracy, advocates for marginalized communities, and custodians of truth. This thesis investigates how journalists in Abidjan contribute to national discourse while confronting systemic challenges.</w:t>
      </w:r>
    </w:p>
    <w:bookmarkEnd w:id="21"/>
    <w:bookmarkStart w:id="22" w:name="Xa1f7323d7794258c5374a7c6a36864462b3aba9"/>
    <w:p>
      <w:pPr>
        <w:pStyle w:val="Heading2"/>
      </w:pPr>
      <w:r>
        <w:t xml:space="preserve">Historical Context: Journalism in Ivory Coast</w:t>
      </w:r>
    </w:p>
    <w:p>
      <w:pPr>
        <w:pStyle w:val="FirstParagraph"/>
      </w:pPr>
      <w:r>
        <w:t xml:space="preserve">The roots of journalism in the Ivory Coast trace back to the colonial era, when French authorities used media as a tool for propaganda. Post-independence (1960), journalism evolved into a space for political expression, but it remained subject to state control under leaders like Félix Houphouët-Boigny. The 2010 presidential elections marked a turning point, with increased media competition and the rise of independent outlets. Abidjan became the epicenter of this transformation, as journalists began to question power structures and advocate for transparency.</w:t>
      </w:r>
    </w:p>
    <w:bookmarkEnd w:id="22"/>
    <w:bookmarkStart w:id="23" w:name="the-role-of-journalists-in-society"/>
    <w:p>
      <w:pPr>
        <w:pStyle w:val="Heading2"/>
      </w:pPr>
      <w:r>
        <w:t xml:space="preserve">The Role of Journalists in Society</w:t>
      </w:r>
    </w:p>
    <w:p>
      <w:pPr>
        <w:pStyle w:val="FirstParagraph"/>
      </w:pPr>
      <w:r>
        <w:t xml:space="preserve">In Ivory Coast, journalists serve as intermediaries between citizens and institutions. In Abidjan, they play a critical role in covering national issues such as economic reforms, ethnic tensions, and youth unemployment. For instance, during the 2014-2017 post-election crisis, journalists in Abidjan documented the impact of political instability on communities. Their work often involves investigative reporting on corruption cases or human rights violations.</w:t>
      </w:r>
    </w:p>
    <w:p>
      <w:pPr>
        <w:pStyle w:val="BodyText"/>
      </w:pPr>
      <w:r>
        <w:t xml:space="preserve">Moreover, journalists in Abidjan are instrumental in promoting social cohesion. By highlighting cultural diversity and regional development projects (e.g., infrastructure improvements in Grand-Bassam), they foster a sense of national unity. Social media platforms like Facebook and Twitter have also amplified their reach, enabling real-time reporting on events such as protests or natural disasters.</w:t>
      </w:r>
    </w:p>
    <w:bookmarkEnd w:id="23"/>
    <w:bookmarkStart w:id="24" w:name="challenges-facing-journalists-in-abidjan"/>
    <w:p>
      <w:pPr>
        <w:pStyle w:val="Heading2"/>
      </w:pPr>
      <w:r>
        <w:t xml:space="preserve">Challenges Facing Journalists in Abidjan</w:t>
      </w:r>
    </w:p>
    <w:p>
      <w:pPr>
        <w:pStyle w:val="FirstParagraph"/>
      </w:pPr>
      <w:r>
        <w:t xml:space="preserve">Despite their vital role, journalists in Abidjan face significant challenges. One major issue is **censorship** and political pressure. The Ivorian government has been accused of restricting press freedom through laws like the 2017 Digital Economy Code, which imposes penalties on "false information." Journalists who criticize state policies or expose scandals risk legal repercussions, including arrest or imprisonment.</w:t>
      </w:r>
    </w:p>
    <w:p>
      <w:pPr>
        <w:pStyle w:val="BodyText"/>
      </w:pPr>
      <w:r>
        <w:t xml:space="preserve">**Economic constraints** further hinder journalistic independence. Many outlets in Abidjan rely on advertising revenue, making them vulnerable to pressure from businesses with political ties. Additionally, the rise of **misinformation** and fake news has complicated efforts to maintain credibility. Journalists must now verify sources rigorously, even as viral content spreads rapidly through social media.</w:t>
      </w:r>
    </w:p>
    <w:p>
      <w:pPr>
        <w:pStyle w:val="BodyText"/>
      </w:pPr>
      <w:r>
        <w:t xml:space="preserve">**Safety concerns** are another critical issue. In 2019, journalists covering protests in Abidjan faced threats and physical attacks from both state actors and private groups. This climate of fear undermines the free flow of information and deters new talent from entering the field.</w:t>
      </w:r>
    </w:p>
    <w:bookmarkEnd w:id="24"/>
    <w:bookmarkStart w:id="25" w:name="cultural-and-ethical-considerations"/>
    <w:p>
      <w:pPr>
        <w:pStyle w:val="Heading2"/>
      </w:pPr>
      <w:r>
        <w:t xml:space="preserve">Cultural and Ethical Considerations</w:t>
      </w:r>
    </w:p>
    <w:p>
      <w:pPr>
        <w:pStyle w:val="FirstParagraph"/>
      </w:pPr>
      <w:r>
        <w:t xml:space="preserve">In a culturally diverse city like Abidjan, journalists must navigate complex social norms. For example, reporting on sensitive topics such as gender-based violence or corruption among elites requires tact to avoid backlash. The concept of **"ethnography in journalism"**—understanding local contexts—is essential for producing accurate and respectful coverage.</w:t>
      </w:r>
    </w:p>
    <w:p>
      <w:pPr>
        <w:pStyle w:val="BodyText"/>
      </w:pPr>
      <w:r>
        <w:t xml:space="preserve">Ethically, journalists in Abidjan are expected to uphold principles of truthfulness, impartiality, and accountability. However, the pressure to sensationalize stories for higher viewership sometimes leads to compromises. Training programs by organizations like **UNESCO** have sought to address these gaps by emphasizing ethical journalism in Ivorian universities.</w:t>
      </w:r>
    </w:p>
    <w:bookmarkEnd w:id="25"/>
    <w:bookmarkStart w:id="26" w:name="Xee43acfa7ccce8030149e39d9acbd112b6a1bc3"/>
    <w:p>
      <w:pPr>
        <w:pStyle w:val="Heading2"/>
      </w:pPr>
      <w:r>
        <w:t xml:space="preserve">Case Study: Journalistic Impact in Abidjan</w:t>
      </w:r>
    </w:p>
    <w:p>
      <w:pPr>
        <w:pStyle w:val="FirstParagraph"/>
      </w:pPr>
      <w:r>
        <w:t xml:space="preserve">A notable example is the role of investigative journalism in exposing corruption within the Ivorian military. In 2018, a team from **RFI (Radio France Internationale)** reported on illicit arms deals, prompting public outrage and calls for reform. This case underscores how journalists in Abidjan can influence policy and hold institutions accountable.</w:t>
      </w:r>
    </w:p>
    <w:p>
      <w:pPr>
        <w:pStyle w:val="BodyText"/>
      </w:pPr>
      <w:r>
        <w:t xml:space="preserve">Another example is the coverage of youth unemployment. Journalists have highlighted the struggles of young people in Abidjan’s informal sectors, leading to government initiatives like the **"Young Ivoirians Program."** Such stories demonstrate journalism’s power to drive social change.</w:t>
      </w:r>
    </w:p>
    <w:bookmarkEnd w:id="26"/>
    <w:bookmarkStart w:id="27" w:name="Xeacf86714be9ea273b2c970f70a52b4377d0c2b"/>
    <w:p>
      <w:pPr>
        <w:pStyle w:val="Heading2"/>
      </w:pPr>
      <w:r>
        <w:t xml:space="preserve">Recommendations for Strengthening Journalism in Abidjan</w:t>
      </w:r>
    </w:p>
    <w:p>
      <w:pPr>
        <w:pStyle w:val="FirstParagraph"/>
      </w:pPr>
      <w:r>
        <w:t xml:space="preserve">To enhance the role of journalists in Ivory Coast, several steps are recommended. First, **legal reforms** should protect press freedom and penalize censorship. Second, **funding for independent media** must be increased to reduce reliance on politically biased advertisers. Third, **journalistic training programs** should emphasize digital literacy and ethical reporting.</w:t>
      </w:r>
    </w:p>
    <w:p>
      <w:pPr>
        <w:pStyle w:val="BodyText"/>
      </w:pPr>
      <w:r>
        <w:t xml:space="preserve">Additionally, international organizations like the **International Federation of Journalists (IFJ)** could partner with local institutions to provide resources and support for journalists facing threats. Public campaigns promoting media literacy would also help combat misinformation in Abidjan’s rapidly evolving information ecosystem.</w:t>
      </w:r>
    </w:p>
    <w:bookmarkEnd w:id="27"/>
    <w:bookmarkStart w:id="28" w:name="conclusion"/>
    <w:p>
      <w:pPr>
        <w:pStyle w:val="Heading2"/>
      </w:pPr>
      <w:r>
        <w:t xml:space="preserve">Conclusion</w:t>
      </w:r>
    </w:p>
    <w:p>
      <w:pPr>
        <w:pStyle w:val="FirstParagraph"/>
      </w:pPr>
      <w:r>
        <w:t xml:space="preserve">In conclusion, journalists in Ivory Coast, particularly in Abidjan, are essential to democracy and social progress. Their work bridges gaps between citizens and institutions while addressing complex challenges such as censorship and misinformation. As Ivory Coast continues its journey toward economic stability and political maturity, the protection of press freedom in Abidjan will remain a cornerstone of sustainable development.</w:t>
      </w:r>
    </w:p>
    <w:bookmarkEnd w:id="28"/>
    <w:bookmarkStart w:id="29" w:name="references"/>
    <w:p>
      <w:pPr>
        <w:pStyle w:val="Heading2"/>
      </w:pPr>
      <w:r>
        <w:t xml:space="preserve">References</w:t>
      </w:r>
    </w:p>
    <w:p>
      <w:pPr>
        <w:numPr>
          <w:ilvl w:val="0"/>
          <w:numId w:val="1001"/>
        </w:numPr>
        <w:pStyle w:val="Compact"/>
      </w:pPr>
      <w:r>
        <w:t xml:space="preserve">UNESCO (2021). Report on Media Freedom in West Africa.</w:t>
      </w:r>
    </w:p>
    <w:p>
      <w:pPr>
        <w:numPr>
          <w:ilvl w:val="0"/>
          <w:numId w:val="1001"/>
        </w:numPr>
        <w:pStyle w:val="Compact"/>
      </w:pPr>
      <w:r>
        <w:t xml:space="preserve">RFI (Radio France Internationale). Investigative Reports on Ivorian Military Corruption.</w:t>
      </w:r>
    </w:p>
    <w:p>
      <w:pPr>
        <w:numPr>
          <w:ilvl w:val="0"/>
          <w:numId w:val="1001"/>
        </w:numPr>
        <w:pStyle w:val="Compact"/>
      </w:pPr>
      <w:r>
        <w:t xml:space="preserve">Government of Côte d'Ivoire. Digital Economy Code, 2017.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Ivory Coast Abidjan</dc:title>
  <dc:creator/>
  <dc:language>en</dc:language>
  <cp:keywords/>
  <dcterms:created xsi:type="dcterms:W3CDTF">2026-07-23T03:57:23Z</dcterms:created>
  <dcterms:modified xsi:type="dcterms:W3CDTF">2026-07-23T03:57:23Z</dcterms:modified>
</cp:coreProperties>
</file>

<file path=docProps/custom.xml><?xml version="1.0" encoding="utf-8"?>
<Properties xmlns="http://schemas.openxmlformats.org/officeDocument/2006/custom-properties" xmlns:vt="http://schemas.openxmlformats.org/officeDocument/2006/docPropsVTypes"/>
</file>