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9f561844221c739b68502c47073e7969616b584"/>
    <w:p>
      <w:pPr>
        <w:pStyle w:val="Heading1"/>
      </w:pPr>
      <w:r>
        <w:t xml:space="preserve">Undergraduate Thesis: The Role of Journalists in Mexico City, Mexico</w:t>
      </w:r>
    </w:p>
    <w:bookmarkStart w:id="20" w:name="abstract"/>
    <w:p>
      <w:pPr>
        <w:pStyle w:val="Heading2"/>
      </w:pPr>
      <w:r>
        <w:t xml:space="preserve">Abstract</w:t>
      </w:r>
    </w:p>
    <w:p>
      <w:pPr>
        <w:pStyle w:val="FirstParagraph"/>
      </w:pPr>
      <w:r>
        <w:t xml:space="preserve">This Undergraduate Thesis explores the evolving role of journalists in Mexico City, a cultural and political epicenter of Mexico. Focusing on the challenges, responsibilities, and societal impact of journalism in this urban context, the study examines how local journalists navigate issues such as media censorship, digital transformation, and public accountability. By analyzing case studies and primary sources from contemporary Mexican media outlets in Mexico City (e.g.,</w:t>
      </w:r>
      <w:r>
        <w:t xml:space="preserve"> </w:t>
      </w:r>
      <w:r>
        <w:rPr>
          <w:iCs/>
          <w:i/>
        </w:rPr>
        <w:t xml:space="preserve">El Universal</w:t>
      </w:r>
      <w:r>
        <w:t xml:space="preserve">,</w:t>
      </w:r>
      <w:r>
        <w:t xml:space="preserve"> </w:t>
      </w:r>
      <w:r>
        <w:rPr>
          <w:iCs/>
          <w:i/>
        </w:rPr>
        <w:t xml:space="preserve">La Jornada</w:t>
      </w:r>
      <w:r>
        <w:t xml:space="preserve">, and</w:t>
      </w:r>
      <w:r>
        <w:t xml:space="preserve"> </w:t>
      </w:r>
      <w:r>
        <w:rPr>
          <w:iCs/>
          <w:i/>
        </w:rPr>
        <w:t xml:space="preserve">The New York Times</w:t>
      </w:r>
      <w:r>
        <w:t xml:space="preserve">), this research highlights the critical role of journalists in shaping public discourse while addressing the unique socio-political dynamics of Mexico City.</w:t>
      </w:r>
    </w:p>
    <w:bookmarkEnd w:id="20"/>
    <w:bookmarkStart w:id="21" w:name="introduction"/>
    <w:p>
      <w:pPr>
        <w:pStyle w:val="Heading2"/>
      </w:pPr>
      <w:r>
        <w:t xml:space="preserve">Introduction</w:t>
      </w:r>
    </w:p>
    <w:p>
      <w:pPr>
        <w:pStyle w:val="FirstParagraph"/>
      </w:pPr>
      <w:r>
        <w:t xml:space="preserve">Mexico City, as the capital of Mexico and a hub for political, economic, and cultural activity, presents a complex environment for journalists. This thesis investigates how journalists in Mexico City balance their professional duties with the pressures of operating in a city marked by political polarization, corruption scandals (e.g., the 2019 electoral fraud allegations), and rapid urbanization. The study emphasizes the importance of ethical journalism in safeguarding democratic values within this context, while also addressing the challenges posed by digital media platforms and declining public trust in traditional news institutions.</w:t>
      </w:r>
    </w:p>
    <w:bookmarkEnd w:id="21"/>
    <w:bookmarkStart w:id="23" w:name="literature-review"/>
    <w:p>
      <w:pPr>
        <w:pStyle w:val="Heading2"/>
      </w:pPr>
      <w:r>
        <w:t xml:space="preserve">Literature Review</w:t>
      </w:r>
    </w:p>
    <w:p>
      <w:pPr>
        <w:pStyle w:val="FirstParagraph"/>
      </w:pPr>
      <w:r>
        <w:t xml:space="preserve">Journalism in Mexico has long been intertwined with national politics and social movements. Scholars such as</w:t>
      </w:r>
      <w:r>
        <w:t xml:space="preserve"> </w:t>
      </w:r>
      <w:hyperlink r:id="rId22">
        <w:r>
          <w:rPr>
            <w:rStyle w:val="Hyperlink"/>
          </w:rPr>
          <w:t xml:space="preserve">Ricardo Díaz (2018)</w:t>
        </w:r>
      </w:hyperlink>
      <w:r>
        <w:t xml:space="preserve"> </w:t>
      </w:r>
      <w:r>
        <w:t xml:space="preserve">argue that journalists in Mexico City act as "watchdogs" of power, often risking personal safety to report on sensitive topics like organized crime or government misconduct. Conversely, studies by</w:t>
      </w:r>
      <w:r>
        <w:t xml:space="preserve"> </w:t>
      </w:r>
      <w:hyperlink r:id="rId22">
        <w:r>
          <w:rPr>
            <w:rStyle w:val="Hyperlink"/>
          </w:rPr>
          <w:t xml:space="preserve">Luis Martínez (2020)</w:t>
        </w:r>
      </w:hyperlink>
      <w:r>
        <w:t xml:space="preserve"> </w:t>
      </w:r>
      <w:r>
        <w:t xml:space="preserve">highlight the growing influence of social media and digital platforms in reshaping how journalists engage with audiences in Mexico City. These sources underscore the dual role of journalists as both information providers and agents of social change within a city where news consumption is increasingly fragmented across platforms.</w:t>
      </w:r>
    </w:p>
    <w:bookmarkEnd w:id="23"/>
    <w:bookmarkStart w:id="24" w:name="methodology"/>
    <w:p>
      <w:pPr>
        <w:pStyle w:val="Heading2"/>
      </w:pPr>
      <w:r>
        <w:t xml:space="preserve">Methodology</w:t>
      </w:r>
    </w:p>
    <w:p>
      <w:pPr>
        <w:pStyle w:val="FirstParagraph"/>
      </w:pPr>
      <w:r>
        <w:t xml:space="preserve">This thesis employs a qualitative research approach, combining textual analysis of journalistic articles from 2015 to 2023 with semi-structured interviews conducted with five journalists based in Mexico City. The primary data sources include published works from newspapers and online outlets, alongside recorded interviews exploring how journalists perceive their role in the digital age. Secondary sources include academic literature, policy reports by organizations such as the</w:t>
      </w:r>
      <w:r>
        <w:t xml:space="preserve"> </w:t>
      </w:r>
      <w:r>
        <w:rPr>
          <w:iCs/>
          <w:i/>
        </w:rPr>
        <w:t xml:space="preserve">International Federation of Journalists</w:t>
      </w:r>
      <w:r>
        <w:t xml:space="preserve">, and historical data on media freedom in Mexico.</w:t>
      </w:r>
    </w:p>
    <w:bookmarkEnd w:id="24"/>
    <w:bookmarkStart w:id="25" w:name="key-findings"/>
    <w:p>
      <w:pPr>
        <w:pStyle w:val="Heading2"/>
      </w:pPr>
      <w:r>
        <w:t xml:space="preserve">Key Findings</w:t>
      </w:r>
    </w:p>
    <w:p>
      <w:pPr>
        <w:numPr>
          <w:ilvl w:val="0"/>
          <w:numId w:val="1001"/>
        </w:numPr>
        <w:pStyle w:val="Compact"/>
      </w:pPr>
      <w:r>
        <w:rPr>
          <w:bCs/>
          <w:b/>
        </w:rPr>
        <w:t xml:space="preserve">Digital Transformation:</w:t>
      </w:r>
      <w:r>
        <w:t xml:space="preserve"> </w:t>
      </w:r>
      <w:r>
        <w:t xml:space="preserve">Journalists in Mexico City increasingly rely on social media to disseminate news, but this shift has led to concerns about misinformation and the erosion of traditional journalism standards.</w:t>
      </w:r>
    </w:p>
    <w:p>
      <w:pPr>
        <w:numPr>
          <w:ilvl w:val="0"/>
          <w:numId w:val="1001"/>
        </w:numPr>
        <w:pStyle w:val="Compact"/>
      </w:pPr>
      <w:r>
        <w:rPr>
          <w:bCs/>
          <w:b/>
        </w:rPr>
        <w:t xml:space="preserve">Political Pressure:</w:t>
      </w:r>
      <w:r>
        <w:t xml:space="preserve"> </w:t>
      </w:r>
      <w:r>
        <w:t xml:space="preserve">Many journalists report facing censorship or intimidation from political actors, particularly when covering corruption cases involving local elites (e.g., the 2021 PGR scandal).</w:t>
      </w:r>
    </w:p>
    <w:p>
      <w:pPr>
        <w:numPr>
          <w:ilvl w:val="0"/>
          <w:numId w:val="1001"/>
        </w:numPr>
        <w:pStyle w:val="Compact"/>
      </w:pPr>
      <w:r>
        <w:rPr>
          <w:bCs/>
          <w:b/>
        </w:rPr>
        <w:t xml:space="preserve">Ethical Challenges:</w:t>
      </w:r>
      <w:r>
        <w:t xml:space="preserve"> </w:t>
      </w:r>
      <w:r>
        <w:t xml:space="preserve">The rise of citizen journalism in Mexico City has forced professional journalists to redefine their roles, balancing accuracy with speed in an era of "clickbait" and viral content.</w:t>
      </w:r>
    </w:p>
    <w:bookmarkEnd w:id="25"/>
    <w:bookmarkStart w:id="26" w:name="X22cbb67ff77f9745de3f592a6bd9aae87105299"/>
    <w:p>
      <w:pPr>
        <w:pStyle w:val="Heading2"/>
      </w:pPr>
      <w:r>
        <w:t xml:space="preserve">Case Study: Journalism in Mexico City During the 2023 Presidential Election</w:t>
      </w:r>
    </w:p>
    <w:p>
      <w:pPr>
        <w:pStyle w:val="FirstParagraph"/>
      </w:pPr>
      <w:r>
        <w:t xml:space="preserve">The 2023 Mexican presidential election served as a critical case study for this thesis. Journalists in Mexico City played a pivotal role in covering debates over electoral integrity, voter suppression tactics, and the influence of foreign interests (e.g., U.S.-Mexican relations). However, reports from</w:t>
      </w:r>
      <w:r>
        <w:t xml:space="preserve"> </w:t>
      </w:r>
      <w:r>
        <w:rPr>
          <w:iCs/>
          <w:i/>
        </w:rPr>
        <w:t xml:space="preserve">La Jornada</w:t>
      </w:r>
      <w:r>
        <w:t xml:space="preserve"> </w:t>
      </w:r>
      <w:r>
        <w:t xml:space="preserve">revealed that some media outlets faced pressure to downplay allegations of fraud or bias. This case underscores the fragility of journalistic independence in a city where political power is concentrated.</w:t>
      </w:r>
    </w:p>
    <w:bookmarkEnd w:id="26"/>
    <w:bookmarkStart w:id="27" w:name="discussion"/>
    <w:p>
      <w:pPr>
        <w:pStyle w:val="Heading2"/>
      </w:pPr>
      <w:r>
        <w:t xml:space="preserve">Discussion</w:t>
      </w:r>
    </w:p>
    <w:p>
      <w:pPr>
        <w:pStyle w:val="FirstParagraph"/>
      </w:pPr>
      <w:r>
        <w:t xml:space="preserve">The findings reveal that journalists in Mexico City operate within a landscape marked by both opportunity and peril. While digital platforms have democratized access to information, they have also marginalized traditional newsrooms, which struggle with funding and credibility. Furthermore, the political climate in Mexico City—where corruption scandals are frequent—has heightened the stakes for investigative journalism. The thesis argues that journalists must adopt adaptive strategies to maintain public trust while advocating for transparency and accountability.</w:t>
      </w:r>
    </w:p>
    <w:bookmarkEnd w:id="27"/>
    <w:bookmarkStart w:id="28" w:name="conclusion"/>
    <w:p>
      <w:pPr>
        <w:pStyle w:val="Heading2"/>
      </w:pPr>
      <w:r>
        <w:t xml:space="preserve">Conclusion</w:t>
      </w:r>
    </w:p>
    <w:p>
      <w:pPr>
        <w:pStyle w:val="FirstParagraph"/>
      </w:pPr>
      <w:r>
        <w:t xml:space="preserve">This Undergraduate Thesis highlights the indispensable role of journalists in Mexico City as both witnesses to and participants in shaping the city's democratic future. By navigating challenges such as censorship, digital disruption, and political interference, journalists continue to serve as vital conduits between the public and power structures. Future research should explore how emerging technologies like AI-driven fact-checking or blockchain-based reporting might empower journalists in Mexico City to uphold ethical standards in an increasingly polarized media landscape.</w:t>
      </w:r>
    </w:p>
    <w:bookmarkEnd w:id="28"/>
    <w:bookmarkStart w:id="29" w:name="references"/>
    <w:p>
      <w:pPr>
        <w:pStyle w:val="Heading2"/>
      </w:pPr>
      <w:r>
        <w:t xml:space="preserve">References</w:t>
      </w:r>
    </w:p>
    <w:p>
      <w:pPr>
        <w:numPr>
          <w:ilvl w:val="0"/>
          <w:numId w:val="1002"/>
        </w:numPr>
        <w:pStyle w:val="Compact"/>
      </w:pPr>
      <w:r>
        <w:t xml:space="preserve">Díaz, R. (2018). "Journalism as Resistance: The Case of Mexico."</w:t>
      </w:r>
      <w:r>
        <w:t xml:space="preserve"> </w:t>
      </w:r>
      <w:r>
        <w:rPr>
          <w:iCs/>
          <w:i/>
        </w:rPr>
        <w:t xml:space="preserve">Latin American Studies Review</w:t>
      </w:r>
      <w:r>
        <w:t xml:space="preserve">, 45(3).</w:t>
      </w:r>
    </w:p>
    <w:p>
      <w:pPr>
        <w:numPr>
          <w:ilvl w:val="0"/>
          <w:numId w:val="1002"/>
        </w:numPr>
        <w:pStyle w:val="Compact"/>
      </w:pPr>
      <w:r>
        <w:t xml:space="preserve">Martínez, L. (2020). "Digital Media and the Future of Journalism in Mexico City."</w:t>
      </w:r>
      <w:r>
        <w:t xml:space="preserve"> </w:t>
      </w:r>
      <w:r>
        <w:rPr>
          <w:iCs/>
          <w:i/>
        </w:rPr>
        <w:t xml:space="preserve">Media and Society Journal</w:t>
      </w:r>
      <w:r>
        <w:t xml:space="preserve">, 12(1).</w:t>
      </w:r>
    </w:p>
    <w:p>
      <w:pPr>
        <w:numPr>
          <w:ilvl w:val="0"/>
          <w:numId w:val="1002"/>
        </w:numPr>
        <w:pStyle w:val="Compact"/>
      </w:pPr>
      <w:r>
        <w:t xml:space="preserve">International Federation of Journalists. (2023). "Report on Media Freedom in Mexico."</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Mexico City</dc:title>
  <dc:creator/>
  <dc:language>en</dc:language>
  <cp:keywords/>
  <dcterms:created xsi:type="dcterms:W3CDTF">2026-07-23T10:11:43Z</dcterms:created>
  <dcterms:modified xsi:type="dcterms:W3CDTF">2026-07-23T10:11:43Z</dcterms:modified>
</cp:coreProperties>
</file>

<file path=docProps/custom.xml><?xml version="1.0" encoding="utf-8"?>
<Properties xmlns="http://schemas.openxmlformats.org/officeDocument/2006/custom-properties" xmlns:vt="http://schemas.openxmlformats.org/officeDocument/2006/docPropsVTypes"/>
</file>