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03f10d653075206690295c692b6946e215c84ed"/>
    <w:p>
      <w:pPr>
        <w:pStyle w:val="Heading1"/>
      </w:pPr>
      <w:r>
        <w:t xml:space="preserve">Undergraduate Thesis: The Role of Journalists in Pakistan, Islamabad</w:t>
      </w:r>
    </w:p>
    <w:bookmarkStart w:id="20" w:name="abstract"/>
    <w:p>
      <w:pPr>
        <w:pStyle w:val="Heading2"/>
      </w:pPr>
      <w:r>
        <w:t xml:space="preserve">Abstract</w:t>
      </w:r>
    </w:p>
    <w:p>
      <w:pPr>
        <w:pStyle w:val="FirstParagraph"/>
      </w:pPr>
      <w:r>
        <w:t xml:space="preserve">This Undergraduate Thesis explores the critical role of journalists in shaping public discourse and democracy within the context of Pakistan, specifically focusing on Islamabad. As the capital city and political hub of Pakistan, Islamabad presents a unique environment for journalists to navigate challenges such as political polarization, censorship, and ethical dilemmas. This study analyzes how journalists in Islamabad contribute to societal awareness, uphold democratic values, and adapt to evolving media landscapes while adhering to journalistic ethics. The thesis also highlights the importance of education in journalism for future professionals aiming to serve a diverse and dynamic society like Pakistan.</w:t>
      </w:r>
    </w:p>
    <w:bookmarkEnd w:id="20"/>
    <w:bookmarkStart w:id="21" w:name="introduction"/>
    <w:p>
      <w:pPr>
        <w:pStyle w:val="Heading2"/>
      </w:pPr>
      <w:r>
        <w:t xml:space="preserve">Introduction</w:t>
      </w:r>
    </w:p>
    <w:p>
      <w:pPr>
        <w:pStyle w:val="FirstParagraph"/>
      </w:pPr>
      <w:r>
        <w:t xml:space="preserve">In a rapidly changing global landscape, journalists remain pivotal in informing citizens, holding power accountable, and fostering transparency. In Pakistan, where media plays a dual role as both an observer and influencer of political dynamics, the significance of skilled journalists cannot be overstated. Islamabad, as the seat of government and a center for policy-making, provides a unique setting for studying the responsibilities and challenges faced by journalists in this region. This thesis aims to evaluate how journalists in Islamabad contribute to public discourse while balancing the demands of accuracy, objectivity, and ethical reporting.</w:t>
      </w:r>
    </w:p>
    <w:bookmarkEnd w:id="21"/>
    <w:bookmarkStart w:id="22" w:name="Xa980c110d9c76b71e6a06687b1a64434c96d2ad"/>
    <w:p>
      <w:pPr>
        <w:pStyle w:val="Heading2"/>
      </w:pPr>
      <w:r>
        <w:t xml:space="preserve">Contextualizing Journalism in Pakistan Islamabad</w:t>
      </w:r>
    </w:p>
    <w:p>
      <w:pPr>
        <w:pStyle w:val="FirstParagraph"/>
      </w:pPr>
      <w:r>
        <w:t xml:space="preserve">Islamabad is not only the administrative capital of Pakistan but also a microcosm of the nation’s socio-political complexities. Here, journalists often operate within a framework where political sensitivities intersect with public interest. The city hosts national media organizations, international news outlets, and government communications channels, making it a critical hub for both local and global news dissemination. However, journalists in Islamabad face unique challenges such as navigating state regulations, ensuring factual accuracy amid misinformation campaigns, and maintaining independence in a climate where media freedom is often contested.</w:t>
      </w:r>
    </w:p>
    <w:bookmarkEnd w:id="22"/>
    <w:bookmarkStart w:id="23" w:name="key-challenges-faced-by-journalists"/>
    <w:p>
      <w:pPr>
        <w:pStyle w:val="Heading2"/>
      </w:pPr>
      <w:r>
        <w:t xml:space="preserve">Key Challenges Faced by Journalists</w:t>
      </w:r>
    </w:p>
    <w:p>
      <w:pPr>
        <w:numPr>
          <w:ilvl w:val="0"/>
          <w:numId w:val="1001"/>
        </w:numPr>
        <w:pStyle w:val="Compact"/>
      </w:pPr>
      <w:r>
        <w:rPr>
          <w:bCs/>
          <w:b/>
        </w:rPr>
        <w:t xml:space="preserve">Political Pressures:</w:t>
      </w:r>
      <w:r>
        <w:t xml:space="preserve"> </w:t>
      </w:r>
      <w:r>
        <w:t xml:space="preserve">Journalists in Islamabad frequently encounter pressure from political entities to align reporting with ideological agendas, which can compromise the impartiality of news coverage.</w:t>
      </w:r>
    </w:p>
    <w:p>
      <w:pPr>
        <w:numPr>
          <w:ilvl w:val="0"/>
          <w:numId w:val="1001"/>
        </w:numPr>
        <w:pStyle w:val="Compact"/>
      </w:pPr>
      <w:r>
        <w:rPr>
          <w:bCs/>
          <w:b/>
        </w:rPr>
        <w:t xml:space="preserve">Censorship and Legal Constraints:</w:t>
      </w:r>
      <w:r>
        <w:t xml:space="preserve"> </w:t>
      </w:r>
      <w:r>
        <w:t xml:space="preserve">Laws such as the Pakistan Electronic Media Regulatory Authority (PEMRA) regulations and cyber laws have been criticized for restricting press freedom, particularly in sensitive contexts like national security or political unrest.</w:t>
      </w:r>
    </w:p>
    <w:p>
      <w:pPr>
        <w:numPr>
          <w:ilvl w:val="0"/>
          <w:numId w:val="1001"/>
        </w:numPr>
        <w:pStyle w:val="Compact"/>
      </w:pPr>
      <w:r>
        <w:rPr>
          <w:bCs/>
          <w:b/>
        </w:rPr>
        <w:t xml:space="preserve">Ethical Dilemmas:</w:t>
      </w:r>
      <w:r>
        <w:t xml:space="preserve"> </w:t>
      </w:r>
      <w:r>
        <w:t xml:space="preserve">Balancing public interest with personal safety is a recurring challenge, especially when reporting on corruption, human rights violations, or conflicts involving powerful institutions.</w:t>
      </w:r>
    </w:p>
    <w:bookmarkEnd w:id="23"/>
    <w:bookmarkStart w:id="24" w:name="X6cc446e0f263e31e5cd8b414a8e7e5af8187dd1"/>
    <w:p>
      <w:pPr>
        <w:pStyle w:val="Heading2"/>
      </w:pPr>
      <w:r>
        <w:t xml:space="preserve">The Role of Journalism in Democratic Processes</w:t>
      </w:r>
    </w:p>
    <w:p>
      <w:pPr>
        <w:pStyle w:val="FirstParagraph"/>
      </w:pPr>
      <w:r>
        <w:t xml:space="preserve">In Islamabad, journalists serve as watchdogs of democracy by scrutinizing government actions and amplifying marginalized voices. Through investigative reporting and public interest storytelling, they help citizens make informed decisions during elections, policy debates, and social movements. For instance, the media’s role in highlighting issues such as climate change in Islamabad or advocating for women’s rights has underscored the transformative potential of journalism.</w:t>
      </w:r>
    </w:p>
    <w:bookmarkEnd w:id="24"/>
    <w:bookmarkStart w:id="25" w:name="Xc1ede0b7d9bd0755b87f0be3f60c32e23521ce3"/>
    <w:p>
      <w:pPr>
        <w:pStyle w:val="Heading2"/>
      </w:pPr>
      <w:r>
        <w:t xml:space="preserve">Educational Imperatives for Future Journalists</w:t>
      </w:r>
    </w:p>
    <w:p>
      <w:pPr>
        <w:pStyle w:val="FirstParagraph"/>
      </w:pPr>
      <w:r>
        <w:t xml:space="preserve">Given the complexities of practicing journalism in Islamabad, this thesis emphasizes the need for robust education and training programs tailored to Pakistan’s socio-political context. Undergraduate students pursuing journalism should develop skills in digital storytelling, fact-checking, and cross-cultural communication. Institutions like the University of Punjab or Quaid-i-Azam University in Islamabad play a vital role in preparing future journalists to navigate challenges such as misinformation, media literacy gaps, and globalized reporting standards.</w:t>
      </w:r>
    </w:p>
    <w:bookmarkEnd w:id="25"/>
    <w:bookmarkStart w:id="26" w:name="cases-studies-journalists-in-action"/>
    <w:p>
      <w:pPr>
        <w:pStyle w:val="Heading2"/>
      </w:pPr>
      <w:r>
        <w:t xml:space="preserve">Cases Studies: Journalists in Action</w:t>
      </w:r>
    </w:p>
    <w:p>
      <w:pPr>
        <w:pStyle w:val="FirstParagraph"/>
      </w:pPr>
      <w:r>
        <w:t xml:space="preserve">Several journalists based in Islamabad have gained recognition for their work. For example, [Insert Name], a freelance reporter known for exposing corruption within the federal government, has demonstrated how investigative journalism can drive accountability. Similarly, [Insert Name]’s coverage of climate-related issues in Islamabad has raised awareness about environmental justice and urban planning challenges.</w:t>
      </w:r>
    </w:p>
    <w:bookmarkEnd w:id="26"/>
    <w:bookmarkStart w:id="27" w:name="conclusion"/>
    <w:p>
      <w:pPr>
        <w:pStyle w:val="Heading2"/>
      </w:pPr>
      <w:r>
        <w:t xml:space="preserve">Conclusion</w:t>
      </w:r>
    </w:p>
    <w:p>
      <w:pPr>
        <w:pStyle w:val="FirstParagraph"/>
      </w:pPr>
      <w:r>
        <w:t xml:space="preserve">This Undergraduate Thesis underscores the indispensable role of journalists in Pakistan Islamabad as custodians of truth and advocates for democratic values. Despite the adversities they face, journalists continue to shape public opinion, influence policy debates, and foster a culture of transparency. For aspiring professionals entering this field, understanding the unique dynamics of Islamabad’s media environment is crucial. By combining academic rigor with ethical journalism practices, future generations can uphold the integrity of their profession in Pakistan’s ever-evolving socio-political landscape.</w:t>
      </w:r>
    </w:p>
    <w:bookmarkEnd w:id="27"/>
    <w:bookmarkStart w:id="28" w:name="references"/>
    <w:p>
      <w:pPr>
        <w:pStyle w:val="Heading2"/>
      </w:pPr>
      <w:r>
        <w:t xml:space="preserve">References</w:t>
      </w:r>
    </w:p>
    <w:p>
      <w:pPr>
        <w:pStyle w:val="FirstParagraph"/>
      </w:pPr>
      <w:r>
        <w:t xml:space="preserve">This document draws upon academic resources, policy analyses, and case studies related to journalism in Pakistan. For further reading, students are encouraged to explore works by [Insert Author Names] or consult the archives of local news organizations such as The Express Tribune and Dawn.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Pakistan Islamabad</dc:title>
  <dc:creator/>
  <dc:language>en</dc:language>
  <cp:keywords/>
  <dcterms:created xsi:type="dcterms:W3CDTF">2026-07-23T08:44:33Z</dcterms:created>
  <dcterms:modified xsi:type="dcterms:W3CDTF">2026-07-23T08:44:33Z</dcterms:modified>
</cp:coreProperties>
</file>

<file path=docProps/custom.xml><?xml version="1.0" encoding="utf-8"?>
<Properties xmlns="http://schemas.openxmlformats.org/officeDocument/2006/custom-properties" xmlns:vt="http://schemas.openxmlformats.org/officeDocument/2006/docPropsVTypes"/>
</file>