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cde96375d8a6929d8ff08ae6cf51e4ccba1aa73"/>
    <w:p>
      <w:pPr>
        <w:pStyle w:val="Heading1"/>
      </w:pPr>
      <w:r>
        <w:t xml:space="preserve">Undergraduate Thesis: The Role of the Journalist in Peru Lima</w:t>
      </w:r>
    </w:p>
    <w:bookmarkStart w:id="20" w:name="abstract"/>
    <w:p>
      <w:pPr>
        <w:pStyle w:val="Heading2"/>
      </w:pPr>
      <w:r>
        <w:t xml:space="preserve">Abstract</w:t>
      </w:r>
    </w:p>
    <w:p>
      <w:pPr>
        <w:pStyle w:val="FirstParagraph"/>
      </w:pPr>
      <w:r>
        <w:t xml:space="preserve">This thesis explores the critical role of journalists in shaping public discourse and safeguarding democratic values in Peru, with a specific focus on Lima. As the capital and cultural hub of Peru, Lima serves as a microcosm of the challenges and opportunities faced by journalists in Latin America. This study examines how journalists contribute to social accountability, political transparency, and cultural preservation in Lima while navigating issues such as censorship, economic pressures from media outlets, and the rise of digital platforms. The research highlights the unique socio-political context of Peru Lima and underscores the importance of a free press in fostering an informed citizenry.</w:t>
      </w:r>
    </w:p>
    <w:bookmarkEnd w:id="20"/>
    <w:bookmarkStart w:id="21" w:name="introduction"/>
    <w:p>
      <w:pPr>
        <w:pStyle w:val="Heading2"/>
      </w:pPr>
      <w:r>
        <w:t xml:space="preserve">Introduction</w:t>
      </w:r>
    </w:p>
    <w:p>
      <w:pPr>
        <w:pStyle w:val="FirstParagraph"/>
      </w:pPr>
      <w:r>
        <w:t xml:space="preserve">The profession of journalism has long been regarded as a cornerstone of democratic societies. In Peru, where media freedom faces persistent challenges, journalists play a vital role in bridging the gap between governance and the public. Lima, as the political and economic heart of Peru, is both a battleground for press freedom and a laboratory for innovation in storytelling. This thesis investigates how journalists in Lima navigate these dual roles while addressing pressing issues such as corruption, inequality, and environmental degradation. It argues that the resilience of journalists in Lima is essential to maintaining public trust in institutions and advancing civic engagement.</w:t>
      </w:r>
    </w:p>
    <w:bookmarkEnd w:id="21"/>
    <w:bookmarkStart w:id="22" w:name="background-of-journalism-in-peru-lima"/>
    <w:p>
      <w:pPr>
        <w:pStyle w:val="Heading2"/>
      </w:pPr>
      <w:r>
        <w:t xml:space="preserve">Background of Journalism in Peru Lima</w:t>
      </w:r>
    </w:p>
    <w:p>
      <w:pPr>
        <w:pStyle w:val="FirstParagraph"/>
      </w:pPr>
      <w:r>
        <w:t xml:space="preserve">Journalism in Peru has a complex history shaped by colonial legacies, political upheaval, and economic transformation. During the 20th century, media outlets in Lima were often aligned with either leftist or rightist movements, creating a polarized environment for reporting. The 1990s marked a turning point with the rise of independent investigative journalism, as seen in the work of outlets like</w:t>
      </w:r>
      <w:r>
        <w:t xml:space="preserve"> </w:t>
      </w:r>
      <w:r>
        <w:rPr>
          <w:iCs/>
          <w:i/>
        </w:rPr>
        <w:t xml:space="preserve">El Comercio</w:t>
      </w:r>
      <w:r>
        <w:t xml:space="preserve"> </w:t>
      </w:r>
      <w:r>
        <w:t xml:space="preserve">and</w:t>
      </w:r>
      <w:r>
        <w:t xml:space="preserve"> </w:t>
      </w:r>
      <w:r>
        <w:rPr>
          <w:iCs/>
          <w:i/>
        </w:rPr>
        <w:t xml:space="preserve">La República</w:t>
      </w:r>
      <w:r>
        <w:t xml:space="preserve">. However, recent years have seen renewed threats to press freedom, including physical attacks on journalists and legal intimidation from powerful elites. This context underscores the precariousness of the journalist's role in Lima.</w:t>
      </w:r>
    </w:p>
    <w:bookmarkEnd w:id="22"/>
    <w:bookmarkStart w:id="23" w:name="the-role-of-journalists-in-peru-lima"/>
    <w:p>
      <w:pPr>
        <w:pStyle w:val="Heading2"/>
      </w:pPr>
      <w:r>
        <w:t xml:space="preserve">The Role of Journalists in Peru Lima</w:t>
      </w:r>
    </w:p>
    <w:p>
      <w:pPr>
        <w:pStyle w:val="FirstParagraph"/>
      </w:pPr>
      <w:r>
        <w:t xml:space="preserve">Journalists in Lima serve as watchdogs, cultural custodians, and community connectors. Their responsibilities include:</w:t>
      </w:r>
    </w:p>
    <w:p>
      <w:pPr>
        <w:numPr>
          <w:ilvl w:val="0"/>
          <w:numId w:val="1001"/>
        </w:numPr>
        <w:pStyle w:val="Compact"/>
      </w:pPr>
      <w:r>
        <w:rPr>
          <w:bCs/>
          <w:b/>
        </w:rPr>
        <w:t xml:space="preserve">Investigative Reporting:</w:t>
      </w:r>
      <w:r>
        <w:t xml:space="preserve"> </w:t>
      </w:r>
      <w:r>
        <w:t xml:space="preserve">Uncovering corruption scandals, such as the 2019 Odebrecht case, which exposed systemic graft involving high-profile politicians.</w:t>
      </w:r>
    </w:p>
    <w:p>
      <w:pPr>
        <w:numPr>
          <w:ilvl w:val="0"/>
          <w:numId w:val="1001"/>
        </w:numPr>
        <w:pStyle w:val="Compact"/>
      </w:pPr>
      <w:r>
        <w:rPr>
          <w:bCs/>
          <w:b/>
        </w:rPr>
        <w:t xml:space="preserve">Cultural Preservation:</w:t>
      </w:r>
      <w:r>
        <w:t xml:space="preserve"> </w:t>
      </w:r>
      <w:r>
        <w:t xml:space="preserve">Highlighting Lima's rich heritage through stories on indigenous traditions, historic architecture, and contemporary art movements.</w:t>
      </w:r>
    </w:p>
    <w:p>
      <w:pPr>
        <w:numPr>
          <w:ilvl w:val="0"/>
          <w:numId w:val="1001"/>
        </w:numPr>
        <w:pStyle w:val="Compact"/>
      </w:pPr>
      <w:r>
        <w:rPr>
          <w:bCs/>
          <w:b/>
        </w:rPr>
        <w:t xml:space="preserve">Public Advocacy:</w:t>
      </w:r>
      <w:r>
        <w:t xml:space="preserve"> </w:t>
      </w:r>
      <w:r>
        <w:t xml:space="preserve">Amplifying marginalized voices, including those of women, LGBTQ+ communities, and rural populations in the Andean regions.</w:t>
      </w:r>
    </w:p>
    <w:p>
      <w:pPr>
        <w:pStyle w:val="FirstParagraph"/>
      </w:pPr>
      <w:r>
        <w:t xml:space="preserve">In a country where 38% of the population lives below the poverty line (World Bank, 2021), journalists also act as a platform for social justice campaigns. For example, their coverage of environmental crises in Lima’s coastal areas has spurred grassroots activism against industrial pollution.</w:t>
      </w:r>
    </w:p>
    <w:bookmarkEnd w:id="23"/>
    <w:bookmarkStart w:id="24" w:name="X9f83b6a98d4577f6c502252c69ab1cefac4594a"/>
    <w:p>
      <w:pPr>
        <w:pStyle w:val="Heading2"/>
      </w:pPr>
      <w:r>
        <w:t xml:space="preserve">Challenges Faced by Journalists in Peru Lima</w:t>
      </w:r>
    </w:p>
    <w:p>
      <w:pPr>
        <w:pStyle w:val="FirstParagraph"/>
      </w:pPr>
      <w:r>
        <w:t xml:space="preserve">Despite their critical contributions, journalists in Lima face multifaceted challenges:</w:t>
      </w:r>
    </w:p>
    <w:p>
      <w:pPr>
        <w:numPr>
          <w:ilvl w:val="0"/>
          <w:numId w:val="1002"/>
        </w:numPr>
        <w:pStyle w:val="Compact"/>
      </w:pPr>
      <w:r>
        <w:rPr>
          <w:bCs/>
          <w:b/>
        </w:rPr>
        <w:t xml:space="preserve">Censorship and Intimidation:</w:t>
      </w:r>
      <w:r>
        <w:t xml:space="preserve"> </w:t>
      </w:r>
      <w:r>
        <w:t xml:space="preserve">According to the Committee to Protect Journalists (CPJ), Peru ranks among the top 10 countries for press freedom violations in Latin America. In 2023, at least five journalists were threatened for reporting on electoral fraud.</w:t>
      </w:r>
    </w:p>
    <w:p>
      <w:pPr>
        <w:numPr>
          <w:ilvl w:val="0"/>
          <w:numId w:val="1002"/>
        </w:numPr>
        <w:pStyle w:val="Compact"/>
      </w:pPr>
      <w:r>
        <w:rPr>
          <w:bCs/>
          <w:b/>
        </w:rPr>
        <w:t xml:space="preserve">Economic Pressures:</w:t>
      </w:r>
      <w:r>
        <w:t xml:space="preserve"> </w:t>
      </w:r>
      <w:r>
        <w:t xml:space="preserve">Declining advertising revenue and the dominance of digital platforms have led to layoffs and reduced investigative resources at traditional media outlets.</w:t>
      </w:r>
    </w:p>
    <w:p>
      <w:pPr>
        <w:numPr>
          <w:ilvl w:val="0"/>
          <w:numId w:val="1002"/>
        </w:numPr>
        <w:pStyle w:val="Compact"/>
      </w:pPr>
      <w:r>
        <w:rPr>
          <w:bCs/>
          <w:b/>
        </w:rPr>
        <w:t xml:space="preserve">Digital Disinformation:</w:t>
      </w:r>
      <w:r>
        <w:t xml:space="preserve"> </w:t>
      </w:r>
      <w:r>
        <w:t xml:space="preserve">The proliferation of fake news, particularly on social media, has blurred the line between fact and opinion, complicating efforts to maintain journalistic integrity.</w:t>
      </w:r>
    </w:p>
    <w:p>
      <w:pPr>
        <w:pStyle w:val="FirstParagraph"/>
      </w:pPr>
      <w:r>
        <w:t xml:space="preserve">These challenges are exacerbated by Lima’s rapid urbanization. For instance, the city’s sprawling informal settlements (pueblos jóvenes) often lack reliable access to news platforms, creating information gaps that journalists struggle to address.</w:t>
      </w:r>
    </w:p>
    <w:bookmarkEnd w:id="24"/>
    <w:bookmarkStart w:id="25" w:name="cases-of-excellence-in-journalism"/>
    <w:p>
      <w:pPr>
        <w:pStyle w:val="Heading2"/>
      </w:pPr>
      <w:r>
        <w:t xml:space="preserve">Cases of Excellence in Journalism</w:t>
      </w:r>
    </w:p>
    <w:p>
      <w:pPr>
        <w:pStyle w:val="FirstParagraph"/>
      </w:pPr>
      <w:r>
        <w:t xml:space="preserve">Lima has produced pioneering journalists who have redefined the profession. One such figure is María Elena Huamán, an investigative reporter whose 2017 exposé on child labor in Lima’s textile industry led to policy reforms. Similarly, digital platforms like</w:t>
      </w:r>
      <w:r>
        <w:t xml:space="preserve"> </w:t>
      </w:r>
      <w:r>
        <w:rPr>
          <w:iCs/>
          <w:i/>
        </w:rPr>
        <w:t xml:space="preserve">Perú21</w:t>
      </w:r>
      <w:r>
        <w:t xml:space="preserve"> </w:t>
      </w:r>
      <w:r>
        <w:t xml:space="preserve">have leveraged data journalism to track public spending in Lima’s municipal government, enhancing transparency. These examples illustrate the transformative potential of committed journalism.</w:t>
      </w:r>
    </w:p>
    <w:bookmarkEnd w:id="25"/>
    <w:bookmarkStart w:id="26" w:name="recommendations-for-the-future"/>
    <w:p>
      <w:pPr>
        <w:pStyle w:val="Heading2"/>
      </w:pPr>
      <w:r>
        <w:t xml:space="preserve">Recommendations for the Future</w:t>
      </w:r>
    </w:p>
    <w:p>
      <w:pPr>
        <w:pStyle w:val="FirstParagraph"/>
      </w:pPr>
      <w:r>
        <w:t xml:space="preserve">To strengthen journalism in Peru Lima, stakeholders must prioritize:</w:t>
      </w:r>
    </w:p>
    <w:p>
      <w:pPr>
        <w:numPr>
          <w:ilvl w:val="0"/>
          <w:numId w:val="1003"/>
        </w:numPr>
        <w:pStyle w:val="Compact"/>
      </w:pPr>
      <w:r>
        <w:rPr>
          <w:bCs/>
          <w:b/>
        </w:rPr>
        <w:t xml:space="preserve">Legal Protections:</w:t>
      </w:r>
      <w:r>
        <w:t xml:space="preserve"> </w:t>
      </w:r>
      <w:r>
        <w:t xml:space="preserve">Enacting stricter laws to penalize threats against journalists and ensure access to sources without fear of retaliation.</w:t>
      </w:r>
    </w:p>
    <w:p>
      <w:pPr>
        <w:numPr>
          <w:ilvl w:val="0"/>
          <w:numId w:val="1003"/>
        </w:numPr>
        <w:pStyle w:val="Compact"/>
      </w:pPr>
      <w:r>
        <w:rPr>
          <w:bCs/>
          <w:b/>
        </w:rPr>
        <w:t xml:space="preserve">Educational Reforms:</w:t>
      </w:r>
      <w:r>
        <w:t xml:space="preserve"> </w:t>
      </w:r>
      <w:r>
        <w:t xml:space="preserve">Integrating ethics training and digital literacy into journalism curricula at Lima’s universities, such as Universidad de Lima and Pontificia Universidad Católica del Perú (PUCP).</w:t>
      </w:r>
    </w:p>
    <w:p>
      <w:pPr>
        <w:numPr>
          <w:ilvl w:val="0"/>
          <w:numId w:val="1003"/>
        </w:numPr>
        <w:pStyle w:val="Compact"/>
      </w:pPr>
      <w:r>
        <w:rPr>
          <w:bCs/>
          <w:b/>
        </w:rPr>
        <w:t xml:space="preserve">Public Funding:</w:t>
      </w:r>
      <w:r>
        <w:t xml:space="preserve"> </w:t>
      </w:r>
      <w:r>
        <w:t xml:space="preserve">Allocating government resources to support independent media initiatives that focus on underreported issues in Lima.</w:t>
      </w:r>
    </w:p>
    <w:bookmarkEnd w:id="26"/>
    <w:bookmarkStart w:id="27" w:name="conclusion"/>
    <w:p>
      <w:pPr>
        <w:pStyle w:val="Heading2"/>
      </w:pPr>
      <w:r>
        <w:t xml:space="preserve">Conclusion</w:t>
      </w:r>
    </w:p>
    <w:p>
      <w:pPr>
        <w:pStyle w:val="FirstParagraph"/>
      </w:pPr>
      <w:r>
        <w:t xml:space="preserve">The journalist in Peru Lima is not merely a chronicler of events but a guardian of democracy, a storyteller of cultural narratives, and an advocate for justice. In an era marked by political instability and technological disruption, their role has never been more vital. This thesis underscores the need for sustained investment in press freedom, education, and innovation to ensure that journalism in Lima continues to serve as a beacon of truth in Peru’s evolving society.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Journalist in Peru Lima</dc:title>
  <dc:creator/>
  <dc:language>en</dc:language>
  <cp:keywords/>
  <dcterms:created xsi:type="dcterms:W3CDTF">2026-07-19T21:35:15Z</dcterms:created>
  <dcterms:modified xsi:type="dcterms:W3CDTF">2026-07-19T21:35:15Z</dcterms:modified>
</cp:coreProperties>
</file>

<file path=docProps/custom.xml><?xml version="1.0" encoding="utf-8"?>
<Properties xmlns="http://schemas.openxmlformats.org/officeDocument/2006/custom-properties" xmlns:vt="http://schemas.openxmlformats.org/officeDocument/2006/docPropsVTypes"/>
</file>