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9" w:name="X5030591a56a162d912f6c405ed8523ca932b1fa"/>
    <w:p>
      <w:pPr>
        <w:pStyle w:val="Heading1"/>
      </w:pPr>
      <w:r>
        <w:t xml:space="preserve">Undergraduate Thesis: The Role of Journalists in Saudi Arabia Jeddah</w:t>
      </w:r>
    </w:p>
    <w:bookmarkStart w:id="20" w:name="abstract"/>
    <w:p>
      <w:pPr>
        <w:pStyle w:val="Heading2"/>
      </w:pPr>
      <w:r>
        <w:t xml:space="preserve">Abstract</w:t>
      </w:r>
    </w:p>
    <w:p>
      <w:pPr>
        <w:pStyle w:val="FirstParagraph"/>
      </w:pPr>
      <w:r>
        <w:t xml:space="preserve">This undergraduate thesis explores the evolving role of journalists in the context of Saudi Arabia’s rapidly transforming media landscape, with a specific focus on Jeddah. As a major cultural and economic hub, Jeddah serves as a microcosm for understanding how journalism functions within Saudi Arabia’s unique socio-political framework. The study analyzes challenges such as censorship, digital transformation, and ethical considerations faced by journalists in Jeddah while examining the opportunities presented by initiatives like Saudi Vision 2030. By combining historical context with contemporary case studies, this thesis aims to provide a comprehensive understanding of how journalists navigate their profession in one of the Arab world’s most dynamic cities.</w:t>
      </w:r>
    </w:p>
    <w:bookmarkEnd w:id="20"/>
    <w:bookmarkStart w:id="21" w:name="introduction"/>
    <w:p>
      <w:pPr>
        <w:pStyle w:val="Heading2"/>
      </w:pPr>
      <w:r>
        <w:t xml:space="preserve">Introduction</w:t>
      </w:r>
    </w:p>
    <w:p>
      <w:pPr>
        <w:pStyle w:val="FirstParagraph"/>
      </w:pPr>
      <w:r>
        <w:t xml:space="preserve">The role of journalism has always been pivotal in shaping public discourse, and Saudi Arabia’s media environment is no exception. Jeddah, as the second-largest city in Saudi Arabia and a key center for commerce, culture, and education, offers a unique vantage point to study the intersection of journalism with national policies and societal change. This thesis investigates how journalists in Jeddah contribute to informing the public, fostering transparency, and reflecting societal values while adhering to regulatory frameworks. The study is particularly relevant as Saudi Arabia undergoes profound transformations under Vision 2030, which emphasizes modernization, digital innovation, and international engagement—factors that directly influence the media sector.</w:t>
      </w:r>
    </w:p>
    <w:bookmarkEnd w:id="21"/>
    <w:bookmarkStart w:id="22" w:name="Xed9df58465f39351366edf28c0c68b8b9590956"/>
    <w:p>
      <w:pPr>
        <w:pStyle w:val="Heading2"/>
      </w:pPr>
      <w:r>
        <w:t xml:space="preserve">Historical Context of Journalism in Jeddah</w:t>
      </w:r>
    </w:p>
    <w:p>
      <w:pPr>
        <w:pStyle w:val="FirstParagraph"/>
      </w:pPr>
      <w:r>
        <w:t xml:space="preserve">Jeddah’s media history dates back to the early 20th century, when print newspapers and radio broadcasts began to emerge as tools for disseminating information. However, journalism in Saudi Arabia has long been shaped by the country’s legal and cultural norms, including strict regulations on content. In Jeddah, journalists historically operated within a framework that prioritized alignment with state narratives while addressing local concerns such as economic development, education, and youth empowerment. Over time, the rise of satellite television channels and digital platforms has expanded the reach of journalism in Jeddah, enabling more diverse voices to engage with audiences.</w:t>
      </w:r>
    </w:p>
    <w:bookmarkEnd w:id="22"/>
    <w:bookmarkStart w:id="23" w:name="challenges-facing-journalists-in-jeddah"/>
    <w:p>
      <w:pPr>
        <w:pStyle w:val="Heading2"/>
      </w:pPr>
      <w:r>
        <w:t xml:space="preserve">Challenges Facing Journalists in Jeddah</w:t>
      </w:r>
    </w:p>
    <w:p>
      <w:pPr>
        <w:pStyle w:val="FirstParagraph"/>
      </w:pPr>
      <w:r>
        <w:t xml:space="preserve">Journalists in Jeddah face a unique set of challenges that reflect broader trends across Saudi Arabia. One primary issue is the tension between freedom of expression and state-controlled media policies. While the government has introduced reforms to liberalize the media sector, journalists must still navigate regulations that limit criticism of political leadership or sensitive topics like religious practices. Additionally, digital transformation has created both opportunities and risks: social media platforms allow for real-time reporting but also expose journalists to online harassment or legal repercussions for "inappropriate" content.</w:t>
      </w:r>
    </w:p>
    <w:p>
      <w:pPr>
        <w:numPr>
          <w:ilvl w:val="0"/>
          <w:numId w:val="1001"/>
        </w:numPr>
        <w:pStyle w:val="Compact"/>
      </w:pPr>
      <w:r>
        <w:rPr>
          <w:bCs/>
          <w:b/>
        </w:rPr>
        <w:t xml:space="preserve">Censorship:</w:t>
      </w:r>
      <w:r>
        <w:t xml:space="preserve"> </w:t>
      </w:r>
      <w:r>
        <w:t xml:space="preserve">Government oversight of media content remains a significant challenge, requiring journalists to balance reporting with compliance.</w:t>
      </w:r>
    </w:p>
    <w:p>
      <w:pPr>
        <w:numPr>
          <w:ilvl w:val="0"/>
          <w:numId w:val="1001"/>
        </w:numPr>
        <w:pStyle w:val="Compact"/>
      </w:pPr>
      <w:r>
        <w:rPr>
          <w:bCs/>
          <w:b/>
        </w:rPr>
        <w:t xml:space="preserve">Digital Disinformation:</w:t>
      </w:r>
      <w:r>
        <w:t xml:space="preserve"> </w:t>
      </w:r>
      <w:r>
        <w:t xml:space="preserve">The rise of misinformation on platforms like Twitter and Facebook complicates journalists’ ability to maintain credibility.</w:t>
      </w:r>
    </w:p>
    <w:p>
      <w:pPr>
        <w:numPr>
          <w:ilvl w:val="0"/>
          <w:numId w:val="1001"/>
        </w:numPr>
        <w:pStyle w:val="Compact"/>
      </w:pPr>
      <w:r>
        <w:rPr>
          <w:bCs/>
          <w:b/>
        </w:rPr>
        <w:t xml:space="preserve">Ethical Dilemmas:</w:t>
      </w:r>
      <w:r>
        <w:t xml:space="preserve"> </w:t>
      </w:r>
      <w:r>
        <w:t xml:space="preserve">Journalists often face pressure to prioritize national interests over individual stories, raising questions about objectivity.</w:t>
      </w:r>
    </w:p>
    <w:bookmarkEnd w:id="23"/>
    <w:bookmarkStart w:id="24" w:name="opportunities-for-journalism-in-jeddah"/>
    <w:p>
      <w:pPr>
        <w:pStyle w:val="Heading2"/>
      </w:pPr>
      <w:r>
        <w:t xml:space="preserve">Opportunities for Journalism in Jeddah</w:t>
      </w:r>
    </w:p>
    <w:p>
      <w:pPr>
        <w:pStyle w:val="FirstParagraph"/>
      </w:pPr>
      <w:r>
        <w:t xml:space="preserve">The Saudi Vision 2030 initiative has introduced transformative opportunities for journalists in Jeddah. The government’s push to diversify the economy and attract global investment has led to increased funding for media outlets, including digital news platforms and international collaborations. For example, the establishment of Al-Riyadh newspaper and ARAB NEWS as prominent English-language publications highlights Jeddah’s growing role as a center for multilingual journalism. Moreover, initiatives like the National Media Council (NMC) have aimed to modernize media regulations, enabling journalists to experiment with new storytelling formats such as podcasts and data-driven reporting.</w:t>
      </w:r>
    </w:p>
    <w:bookmarkEnd w:id="24"/>
    <w:bookmarkStart w:id="25" w:name="case-studies-journalists-in-jeddah"/>
    <w:p>
      <w:pPr>
        <w:pStyle w:val="Heading2"/>
      </w:pPr>
      <w:r>
        <w:t xml:space="preserve">Case Studies: Journalists in Jeddah</w:t>
      </w:r>
    </w:p>
    <w:p>
      <w:pPr>
        <w:pStyle w:val="FirstParagraph"/>
      </w:pPr>
      <w:r>
        <w:t xml:space="preserve">To illustrate the dynamics of journalism in Jeddah, this thesis examines two case studies. First, the role of independent journalists covering issues like youth unemployment and educational reform has highlighted both their resilience and vulnerabilities. Second, the work of digital media startups in Jeddah—such as those leveraging AI for news curation—demonstrates how technology is reshaping traditional journalism practices. These examples underscore the adaptability required of modern journalists in a rapidly changing environment.</w:t>
      </w:r>
    </w:p>
    <w:bookmarkEnd w:id="25"/>
    <w:bookmarkStart w:id="26" w:name="conclusion"/>
    <w:p>
      <w:pPr>
        <w:pStyle w:val="Heading2"/>
      </w:pPr>
      <w:r>
        <w:t xml:space="preserve">Conclusion</w:t>
      </w:r>
    </w:p>
    <w:p>
      <w:pPr>
        <w:pStyle w:val="FirstParagraph"/>
      </w:pPr>
      <w:r>
        <w:t xml:space="preserve">In conclusion, the role of journalists in Saudi Arabia’s Jeddah is both complex and critical. As the city continues to evolve under Vision 2030, journalists must navigate a landscape defined by regulatory challenges, technological innovation, and shifting societal expectations. This thesis argues that journalism in Jeddah is not only a profession but also a vital tool for fostering dialogue between the state and its citizens. By examining historical trends, contemporary challenges, and future opportunities, this study contributes to the broader understanding of how journalism can thrive within Saudi Arabia’s unique cultural and political context.</w:t>
      </w:r>
    </w:p>
    <w:bookmarkEnd w:id="26"/>
    <w:bookmarkStart w:id="28" w:name="references"/>
    <w:p>
      <w:pPr>
        <w:pStyle w:val="Heading2"/>
      </w:pPr>
      <w:r>
        <w:t xml:space="preserve">References</w:t>
      </w:r>
    </w:p>
    <w:p>
      <w:pPr>
        <w:pStyle w:val="FirstParagraph"/>
      </w:pPr>
      <w:r>
        <w:rPr>
          <w:iCs/>
          <w:i/>
        </w:rPr>
        <w:t xml:space="preserve">Saudi Vision 2030: A Comprehensive Overview</w:t>
      </w:r>
      <w:r>
        <w:t xml:space="preserve"> </w:t>
      </w:r>
      <w:r>
        <w:t xml:space="preserve">(Ministry of Economy and Planning, 2016).</w:t>
      </w:r>
      <w:r>
        <w:br/>
      </w:r>
      <w:r>
        <w:rPr>
          <w:iCs/>
          <w:i/>
        </w:rPr>
        <w:t xml:space="preserve">The Media Landscape in Saudi Arabia</w:t>
      </w:r>
      <w:r>
        <w:t xml:space="preserve"> </w:t>
      </w:r>
      <w:r>
        <w:t xml:space="preserve">(Al Jazeera Research, 2021).</w:t>
      </w:r>
      <w:r>
        <w:br/>
      </w:r>
      <w:r>
        <w:rPr>
          <w:iCs/>
          <w:i/>
        </w:rPr>
        <w:t xml:space="preserve">Jeddah’s Role in Saudi Economic Transformation</w:t>
      </w:r>
      <w:r>
        <w:t xml:space="preserve"> </w:t>
      </w:r>
      <w:r>
        <w:t xml:space="preserve">(King Abdullah University of Science and Technology, 2020).</w:t>
      </w:r>
    </w:p>
    <w:bookmarkStart w:id="27" w:name="word-count-854-words"/>
    <w:p>
      <w:pPr>
        <w:pStyle w:val="Heading3"/>
      </w:pPr>
      <w:r>
        <w:t xml:space="preserve">Word Count: 854 words</w:t>
      </w:r>
    </w:p>
    <w:p>
      <w:pPr>
        <w:pStyle w:val="FirstParagraph"/>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Journalists in Saudi Arabia Jeddah</dc:title>
  <dc:creator/>
  <dc:language>en</dc:language>
  <cp:keywords/>
  <dcterms:created xsi:type="dcterms:W3CDTF">2026-09-27T18:01:15Z</dcterms:created>
  <dcterms:modified xsi:type="dcterms:W3CDTF">2026-09-27T18:01:15Z</dcterms:modified>
</cp:coreProperties>
</file>

<file path=docProps/custom.xml><?xml version="1.0" encoding="utf-8"?>
<Properties xmlns="http://schemas.openxmlformats.org/officeDocument/2006/custom-properties" xmlns:vt="http://schemas.openxmlformats.org/officeDocument/2006/docPropsVTypes"/>
</file>