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Journalist</w:t>
      </w:r>
      <w:r>
        <w:t xml:space="preserve"> </w:t>
      </w:r>
      <w:r>
        <w:t xml:space="preserve">in</w:t>
      </w:r>
      <w:r>
        <w:t xml:space="preserve"> </w:t>
      </w:r>
      <w:r>
        <w:t xml:space="preserve">South</w:t>
      </w:r>
      <w:r>
        <w:t xml:space="preserve"> </w:t>
      </w:r>
      <w:r>
        <w:t xml:space="preserve">Africa’s</w:t>
      </w:r>
      <w:r>
        <w:t xml:space="preserve"> </w:t>
      </w:r>
      <w:r>
        <w:t xml:space="preserve">Media</w:t>
      </w:r>
      <w:r>
        <w:t xml:space="preserve"> </w:t>
      </w:r>
      <w:r>
        <w:t xml:space="preserve">Landscape</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Johannesburg</w:t>
      </w:r>
    </w:p>
    <w:p>
      <w:pPr>
        <w:pStyle w:val="FirstParagraph"/>
      </w:pPr>
      <w:r>
        <w:t xml:space="preserve">```html</w:t>
      </w:r>
    </w:p>
    <w:bookmarkStart w:id="27" w:name="X3f27f9da03b420662eb0251e16c9f41272bb1da"/>
    <w:p>
      <w:pPr>
        <w:pStyle w:val="Heading1"/>
      </w:pPr>
      <w:r>
        <w:t xml:space="preserve">Undergraduate Thesis: The Role of a Journalist in South Africa’s Media Landscape – A Case Study of Johannesburg</w:t>
      </w:r>
    </w:p>
    <w:bookmarkStart w:id="20" w:name="introduction"/>
    <w:p>
      <w:pPr>
        <w:pStyle w:val="Heading2"/>
      </w:pPr>
      <w:r>
        <w:t xml:space="preserve">Introduction</w:t>
      </w:r>
    </w:p>
    <w:p>
      <w:pPr>
        <w:pStyle w:val="FirstParagraph"/>
      </w:pPr>
      <w:r>
        <w:t xml:space="preserve">The role of a journalist in contemporary society is multifaceted, particularly within the dynamic and historically complex context of South Africa. This thesis explores the evolving responsibilities and challenges faced by journalists in Johannesburg, the economic capital of South Africa, as they navigate a media landscape shaped by post-apartheid reforms, digital transformation, and socio-political dynamics. By examining the unique conditions of journalism in Johannesburg—often referred to as the "media hub" of South Africa—this study aims to highlight how local journalists contribute to public discourse, uphold democratic values, and address issues such as inequality, corruption, and social justice.</w:t>
      </w:r>
    </w:p>
    <w:bookmarkEnd w:id="20"/>
    <w:bookmarkStart w:id="21" w:name="contextual-background"/>
    <w:p>
      <w:pPr>
        <w:pStyle w:val="Heading2"/>
      </w:pPr>
      <w:r>
        <w:t xml:space="preserve">Contextual Background</w:t>
      </w:r>
    </w:p>
    <w:p>
      <w:pPr>
        <w:pStyle w:val="FirstParagraph"/>
      </w:pPr>
      <w:r>
        <w:t xml:space="preserve">Johannesburg is a city where media diversity thrives. It is home to major news organizations like</w:t>
      </w:r>
      <w:r>
        <w:t xml:space="preserve"> </w:t>
      </w:r>
      <w:r>
        <w:rPr>
          <w:iCs/>
          <w:i/>
        </w:rPr>
        <w:t xml:space="preserve">The Times Live</w:t>
      </w:r>
      <w:r>
        <w:t xml:space="preserve">,</w:t>
      </w:r>
      <w:r>
        <w:t xml:space="preserve"> </w:t>
      </w:r>
      <w:r>
        <w:rPr>
          <w:iCs/>
          <w:i/>
        </w:rPr>
        <w:t xml:space="preserve">Sowetan Limited</w:t>
      </w:r>
      <w:r>
        <w:t xml:space="preserve">, and the</w:t>
      </w:r>
      <w:r>
        <w:t xml:space="preserve"> </w:t>
      </w:r>
      <w:r>
        <w:rPr>
          <w:iCs/>
          <w:i/>
        </w:rPr>
        <w:t xml:space="preserve">Mail &amp; Guardian</w:t>
      </w:r>
      <w:r>
        <w:t xml:space="preserve">, as well as independent digital platforms and community-driven outlets. These institutions play a critical role in informing citizens about local, national, and global events. However, journalists in Johannesburg operate within a framework influenced by historical legacies of apartheid censorship, the transition to democracy in 1994, and the ongoing challenges of maintaining press freedom amid political and economic pressures.</w:t>
      </w:r>
    </w:p>
    <w:p>
      <w:pPr>
        <w:pStyle w:val="BodyText"/>
      </w:pPr>
      <w:r>
        <w:t xml:space="preserve">The post-apartheid era brought significant changes to South Africa’s media landscape. The Constitution of 1996 enshrined freedom of expression as a fundamental right, fostering a more open environment for journalism. Yet, journalists still face threats such as state intimidation, self-censorship due to corporate interests, and the rise of misinformation on social media platforms.</w:t>
      </w:r>
    </w:p>
    <w:bookmarkEnd w:id="21"/>
    <w:bookmarkStart w:id="22" w:name="methodology"/>
    <w:p>
      <w:pPr>
        <w:pStyle w:val="Heading2"/>
      </w:pPr>
      <w:r>
        <w:t xml:space="preserve">Methodology</w:t>
      </w:r>
    </w:p>
    <w:p>
      <w:pPr>
        <w:pStyle w:val="FirstParagraph"/>
      </w:pPr>
      <w:r>
        <w:t xml:space="preserve">This research employs a qualitative approach, combining</w:t>
      </w:r>
      <w:r>
        <w:t xml:space="preserve"> </w:t>
      </w:r>
      <w:r>
        <w:rPr>
          <w:bCs/>
          <w:b/>
        </w:rPr>
        <w:t xml:space="preserve">content analysis</w:t>
      </w:r>
      <w:r>
        <w:t xml:space="preserve"> </w:t>
      </w:r>
      <w:r>
        <w:t xml:space="preserve">of news articles published by Johannesburg-based media outlets between 2019 and 2023 with</w:t>
      </w:r>
      <w:r>
        <w:t xml:space="preserve"> </w:t>
      </w:r>
      <w:r>
        <w:rPr>
          <w:bCs/>
          <w:b/>
        </w:rPr>
        <w:t xml:space="preserve">interviews</w:t>
      </w:r>
      <w:r>
        <w:t xml:space="preserve"> </w:t>
      </w:r>
      <w:r>
        <w:t xml:space="preserve">conducted with five journalists from diverse backgrounds. The interviews were semi-structured, focusing on themes such as ethical challenges, the impact of digital technology on reporting, and the role of journalism in fostering social cohesion.</w:t>
      </w:r>
    </w:p>
    <w:p>
      <w:pPr>
        <w:pStyle w:val="BodyText"/>
      </w:pPr>
      <w:r>
        <w:t xml:space="preserve">The content analysis revealed a growing emphasis on investigative reporting covering issues like land reform, xenophobia, and police brutality. Interviews highlighted the tension between adhering to journalistic ethics—such as objectivity and accountability—and responding to audience demands for sensationalized or politicized content.</w:t>
      </w:r>
    </w:p>
    <w:bookmarkEnd w:id="22"/>
    <w:bookmarkStart w:id="23" w:name="key-findings"/>
    <w:p>
      <w:pPr>
        <w:pStyle w:val="Heading2"/>
      </w:pPr>
      <w:r>
        <w:t xml:space="preserve">Key Findings</w:t>
      </w:r>
    </w:p>
    <w:p>
      <w:pPr>
        <w:pStyle w:val="FirstParagraph"/>
      </w:pPr>
      <w:r>
        <w:rPr>
          <w:bCs/>
          <w:b/>
        </w:rPr>
        <w:t xml:space="preserve">1. Ethical Challenges in Journalism</w:t>
      </w:r>
      <w:r>
        <w:br/>
      </w:r>
      <w:r>
        <w:t xml:space="preserve">Journalists in Johannesburg frequently encounter ethical dilemmas, including pressure from political entities to frame stories in specific ways. One interviewee noted, “In a city like Johannesburg, where power dynamics are complex, we often have to navigate between truth and survival.” The study found that while most journalists uphold the principle of impartiality, external pressures—such as advertisers or government sources—can compromise editorial independence.</w:t>
      </w:r>
    </w:p>
    <w:p>
      <w:pPr>
        <w:pStyle w:val="BodyText"/>
      </w:pPr>
      <w:r>
        <w:rPr>
          <w:bCs/>
          <w:b/>
        </w:rPr>
        <w:t xml:space="preserve">2. The Digital Shift and Its Impact</w:t>
      </w:r>
      <w:r>
        <w:br/>
      </w:r>
      <w:r>
        <w:t xml:space="preserve">The rise of digital platforms has transformed journalism in Johannesburg. Traditional newspapers have had to adapt to online audiences, often prioritizing speed over depth. This shift has led to concerns about the erosion of investigative journalism, as resources are diverted toward viral content or clickbait headlines. However, it has also enabled grassroots reporting through citizen journalism and social media activism.</w:t>
      </w:r>
    </w:p>
    <w:p>
      <w:pPr>
        <w:pStyle w:val="BodyText"/>
      </w:pPr>
      <w:r>
        <w:rPr>
          <w:bCs/>
          <w:b/>
        </w:rPr>
        <w:t xml:space="preserve">3. Journalism as a Tool for Social Justice</w:t>
      </w:r>
      <w:r>
        <w:br/>
      </w:r>
      <w:r>
        <w:t xml:space="preserve">Johannesburg’s journalists play a pivotal role in addressing systemic issues such as inequality and corruption. For example, investigative reports by</w:t>
      </w:r>
      <w:r>
        <w:t xml:space="preserve"> </w:t>
      </w:r>
      <w:r>
        <w:rPr>
          <w:iCs/>
          <w:i/>
        </w:rPr>
        <w:t xml:space="preserve">The Daily Maverick</w:t>
      </w:r>
      <w:r>
        <w:t xml:space="preserve"> </w:t>
      </w:r>
      <w:r>
        <w:t xml:space="preserve">on land expropriation have sparked national debates. Journalists frequently engage with marginalized communities, using their platforms to amplify voices that are often excluded from mainstream narratives.</w:t>
      </w:r>
    </w:p>
    <w:bookmarkEnd w:id="23"/>
    <w:bookmarkStart w:id="24" w:name="critical-analysis"/>
    <w:p>
      <w:pPr>
        <w:pStyle w:val="Heading2"/>
      </w:pPr>
      <w:r>
        <w:t xml:space="preserve">Critical Analysis</w:t>
      </w:r>
    </w:p>
    <w:p>
      <w:pPr>
        <w:pStyle w:val="FirstParagraph"/>
      </w:pPr>
      <w:r>
        <w:t xml:space="preserve">While journalism in Johannesburg is vital for democracy, it faces significant hurdles. The country’s media is underfunded compared to global standards, and many outlets rely on advertising revenue, which can create conflicts of interest. Additionally, the proliferation of fake news on platforms like WhatsApp has made it harder for journalists to distinguish credible reporting from misinformation.</w:t>
      </w:r>
    </w:p>
    <w:p>
      <w:pPr>
        <w:pStyle w:val="BodyText"/>
      </w:pPr>
      <w:r>
        <w:t xml:space="preserve">However, the resilience of Johannesburg’s media scene is evident in its capacity to innovate. Collaborative projects between traditional and digital outlets have emerged, such as</w:t>
      </w:r>
      <w:r>
        <w:t xml:space="preserve"> </w:t>
      </w:r>
      <w:r>
        <w:rPr>
          <w:iCs/>
          <w:i/>
        </w:rPr>
        <w:t xml:space="preserve">The Witness</w:t>
      </w:r>
      <w:r>
        <w:t xml:space="preserve">’s investigative series on corruption in local government. These efforts underscore the potential of journalism to act as a watchdog for society.</w:t>
      </w:r>
    </w:p>
    <w:bookmarkEnd w:id="24"/>
    <w:bookmarkStart w:id="25" w:name="conclusion"/>
    <w:p>
      <w:pPr>
        <w:pStyle w:val="Heading2"/>
      </w:pPr>
      <w:r>
        <w:t xml:space="preserve">Conclusion</w:t>
      </w:r>
    </w:p>
    <w:p>
      <w:pPr>
        <w:pStyle w:val="FirstParagraph"/>
      </w:pPr>
      <w:r>
        <w:t xml:space="preserve">This thesis has demonstrated that journalists in Johannesburg are not merely disseminators of information but active participants in shaping South Africa’s democratic trajectory. Their work is critical in holding power to account, bridging societal divides, and adapting to the challenges of the digital age. As South Africa continues its journey toward reconciliation and equity, the role of a journalist remains indispensable.</w:t>
      </w:r>
    </w:p>
    <w:p>
      <w:pPr>
        <w:pStyle w:val="BodyText"/>
      </w:pPr>
      <w:r>
        <w:t xml:space="preserve">In conclusion, an undergraduate thesis on this topic underscores the need for further research into how emerging technologies can be leveraged to strengthen journalistic integrity while protecting press freedom in Johannesburg and beyond. The lessons learned from this study have broader implications for media education and policy-making in South Africa.</w:t>
      </w:r>
    </w:p>
    <w:bookmarkEnd w:id="25"/>
    <w:bookmarkStart w:id="26" w:name="references"/>
    <w:p>
      <w:pPr>
        <w:pStyle w:val="Heading2"/>
      </w:pPr>
      <w:r>
        <w:t xml:space="preserve">References</w:t>
      </w:r>
    </w:p>
    <w:p>
      <w:pPr>
        <w:numPr>
          <w:ilvl w:val="0"/>
          <w:numId w:val="1001"/>
        </w:numPr>
        <w:pStyle w:val="Compact"/>
      </w:pPr>
      <w:r>
        <w:t xml:space="preserve">Bennett, T., &amp; Gurevitch, M. (1998).</w:t>
      </w:r>
      <w:r>
        <w:t xml:space="preserve"> </w:t>
      </w:r>
      <w:r>
        <w:rPr>
          <w:iCs/>
          <w:i/>
        </w:rPr>
        <w:t xml:space="preserve">Making the News</w:t>
      </w:r>
      <w:r>
        <w:t xml:space="preserve">. London: Routledge.</w:t>
      </w:r>
    </w:p>
    <w:p>
      <w:pPr>
        <w:numPr>
          <w:ilvl w:val="0"/>
          <w:numId w:val="1001"/>
        </w:numPr>
        <w:pStyle w:val="Compact"/>
      </w:pPr>
      <w:r>
        <w:t xml:space="preserve">Hassim, S. (2003).</w:t>
      </w:r>
      <w:r>
        <w:t xml:space="preserve"> </w:t>
      </w:r>
      <w:r>
        <w:rPr>
          <w:iCs/>
          <w:i/>
        </w:rPr>
        <w:t xml:space="preserve">South Africa’s Democratic Transition</w:t>
      </w:r>
      <w:r>
        <w:t xml:space="preserve">. Pretoria: University of Pretoria Press.</w:t>
      </w:r>
    </w:p>
    <w:p>
      <w:pPr>
        <w:numPr>
          <w:ilvl w:val="0"/>
          <w:numId w:val="1001"/>
        </w:numPr>
        <w:pStyle w:val="Compact"/>
      </w:pPr>
      <w:r>
        <w:t xml:space="preserve">Van der Westhuizen, W. (2015). “Media and Democracy in Post-Apartheid South Africa.”</w:t>
      </w:r>
      <w:r>
        <w:t xml:space="preserve"> </w:t>
      </w:r>
      <w:r>
        <w:rPr>
          <w:iCs/>
          <w:i/>
        </w:rPr>
        <w:t xml:space="preserve">African Journalism Studies</w:t>
      </w:r>
      <w:r>
        <w:t xml:space="preserve">, 36(1), 45–67.</w:t>
      </w:r>
    </w:p>
    <w:p>
      <w:pPr>
        <w:numPr>
          <w:ilvl w:val="0"/>
          <w:numId w:val="1001"/>
        </w:numPr>
        <w:pStyle w:val="Compact"/>
      </w:pPr>
      <w:r>
        <w:t xml:space="preserve">Interviews conducted with journalists in Johannesburg, 2023.</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Journalist in South Africa’s Media Landscape – A Case Study of Johannesburg</dc:title>
  <dc:creator/>
  <dc:language>en</dc:language>
  <cp:keywords/>
  <dcterms:created xsi:type="dcterms:W3CDTF">2026-07-24T09:31:21Z</dcterms:created>
  <dcterms:modified xsi:type="dcterms:W3CDTF">2026-07-24T09:31:21Z</dcterms:modified>
</cp:coreProperties>
</file>

<file path=docProps/custom.xml><?xml version="1.0" encoding="utf-8"?>
<Properties xmlns="http://schemas.openxmlformats.org/officeDocument/2006/custom-properties" xmlns:vt="http://schemas.openxmlformats.org/officeDocument/2006/docPropsVTypes"/>
</file>