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8" w:name="X87d65f1d1022fe2d83a495af8bdf14c4201a42b"/>
    <w:p>
      <w:pPr>
        <w:pStyle w:val="Heading1"/>
      </w:pPr>
      <w:r>
        <w:t xml:space="preserve">Undergraduate Thesis: The Role of Journalists in Spain (Madrid)</w:t>
      </w:r>
    </w:p>
    <w:bookmarkStart w:id="20" w:name="abstract"/>
    <w:p>
      <w:pPr>
        <w:pStyle w:val="Heading2"/>
      </w:pPr>
      <w:r>
        <w:t xml:space="preserve">Abstract</w:t>
      </w:r>
    </w:p>
    <w:p>
      <w:pPr>
        <w:pStyle w:val="FirstParagraph"/>
      </w:pPr>
      <w:r>
        <w:t xml:space="preserve">This Undergraduate Thesis explores the evolving role of journalists in Spain, with a specific focus on Madrid. As a cultural, political, and economic hub of the Iberian Peninsula, Madrid serves as a microcosm for analyzing the challenges and responsibilities of modern journalism. The thesis examines how journalists in Madrid navigate issues such as media freedom, ethical reporting under polarized political climates (e.g., Spain's regional tensions), and the digital transformation of news consumption. It also highlights case studies from leading Spanish newspapers like</w:t>
      </w:r>
      <w:r>
        <w:t xml:space="preserve"> </w:t>
      </w:r>
      <w:r>
        <w:rPr>
          <w:iCs/>
          <w:i/>
        </w:rPr>
        <w:t xml:space="preserve">El País</w:t>
      </w:r>
      <w:r>
        <w:t xml:space="preserve"> </w:t>
      </w:r>
      <w:r>
        <w:t xml:space="preserve">and</w:t>
      </w:r>
      <w:r>
        <w:t xml:space="preserve"> </w:t>
      </w:r>
      <w:r>
        <w:rPr>
          <w:iCs/>
          <w:i/>
        </w:rPr>
        <w:t xml:space="preserve">El Mundo</w:t>
      </w:r>
      <w:r>
        <w:t xml:space="preserve">, emphasizing their influence on public discourse in Madrid. By addressing these themes, this work aims to contribute to academic discussions on journalism as a cornerstone of democratic societies.</w:t>
      </w:r>
    </w:p>
    <w:bookmarkEnd w:id="20"/>
    <w:bookmarkStart w:id="21" w:name="introduction"/>
    <w:p>
      <w:pPr>
        <w:pStyle w:val="Heading2"/>
      </w:pPr>
      <w:r>
        <w:t xml:space="preserve">Introduction</w:t>
      </w:r>
    </w:p>
    <w:p>
      <w:pPr>
        <w:pStyle w:val="FirstParagraph"/>
      </w:pPr>
      <w:r>
        <w:t xml:space="preserve">In an era of rapid digitalization and shifting societal expectations, the role of journalists remains pivotal in shaping public opinion and upholding democratic values. This thesis focuses on Spain's capital, Madrid, a city where journalism intersects with history, politics, and culture. Madrid’s media landscape is dominated by both national outlets like</w:t>
      </w:r>
      <w:r>
        <w:t xml:space="preserve"> </w:t>
      </w:r>
      <w:r>
        <w:rPr>
          <w:iCs/>
          <w:i/>
        </w:rPr>
        <w:t xml:space="preserve">El País</w:t>
      </w:r>
      <w:r>
        <w:t xml:space="preserve"> </w:t>
      </w:r>
      <w:r>
        <w:t xml:space="preserve">(founded in 1976) and regional publications covering issues specific to the Community of Madrid. The research questions guiding this thesis include: How do journalists in Madrid balance objectivity with the pressures of political polarization? What challenges does digital media pose to traditional journalistic ethics? And how does Madrid’s unique socio-political context influence journalistic practices?</w:t>
      </w:r>
    </w:p>
    <w:bookmarkEnd w:id="21"/>
    <w:bookmarkStart w:id="22" w:name="X26977c3797d719f11d861def68383ddfa2ffd78"/>
    <w:p>
      <w:pPr>
        <w:pStyle w:val="Heading2"/>
      </w:pPr>
      <w:r>
        <w:t xml:space="preserve">The Role of Journalists in Spain’s Capital</w:t>
      </w:r>
    </w:p>
    <w:p>
      <w:pPr>
        <w:pStyle w:val="FirstParagraph"/>
      </w:pPr>
      <w:r>
        <w:t xml:space="preserve">Madrid, as the political and economic heart of Spain, demands that journalists operate in a high-stakes environment. The city hosts key institutions such as the Spanish Parliament (Cortes Generales) and the Royal Palace, making it a focal point for political reporting. Journalists here are often tasked with covering sensitive topics like Catalonia’s independence movement, regional budget disputes, or public health policies during crises (e.g., the 2020 pandemic). Their work is critical in ensuring transparency and accountability among local and national governance.</w:t>
      </w:r>
    </w:p>
    <w:bookmarkEnd w:id="22"/>
    <w:bookmarkStart w:id="23" w:name="Xfcce6778c5c7ae2c5d80cd6f3144a4c0cf4dd4e"/>
    <w:p>
      <w:pPr>
        <w:pStyle w:val="Heading2"/>
      </w:pPr>
      <w:r>
        <w:t xml:space="preserve">Challenges Faced by Journalists in Madrid</w:t>
      </w:r>
    </w:p>
    <w:p>
      <w:pPr>
        <w:pStyle w:val="FirstParagraph"/>
      </w:pPr>
      <w:r>
        <w:t xml:space="preserve">Journalists in Madrid face unique challenges, including:</w:t>
      </w:r>
    </w:p>
    <w:p>
      <w:pPr>
        <w:numPr>
          <w:ilvl w:val="0"/>
          <w:numId w:val="1001"/>
        </w:numPr>
        <w:pStyle w:val="Compact"/>
      </w:pPr>
      <w:r>
        <w:rPr>
          <w:bCs/>
          <w:b/>
        </w:rPr>
        <w:t xml:space="preserve">Political Polarization:</w:t>
      </w:r>
      <w:r>
        <w:t xml:space="preserve"> </w:t>
      </w:r>
      <w:r>
        <w:t xml:space="preserve">Spain’s fragmented political landscape, particularly the rise of populist movements like Vox and Podemos, often creates tension between journalistic neutrality and public demand for sensationalism.</w:t>
      </w:r>
    </w:p>
    <w:p>
      <w:pPr>
        <w:numPr>
          <w:ilvl w:val="0"/>
          <w:numId w:val="1001"/>
        </w:numPr>
        <w:pStyle w:val="Compact"/>
      </w:pPr>
      <w:r>
        <w:rPr>
          <w:bCs/>
          <w:b/>
        </w:rPr>
        <w:t xml:space="preserve">Digital Disinformation:</w:t>
      </w:r>
      <w:r>
        <w:t xml:space="preserve"> </w:t>
      </w:r>
      <w:r>
        <w:t xml:space="preserve">The proliferation of social media platforms has led to a surge in misinformation, requiring Madrid-based journalists to develop strategies for fact-checking and combating fake news.</w:t>
      </w:r>
    </w:p>
    <w:p>
      <w:pPr>
        <w:numPr>
          <w:ilvl w:val="0"/>
          <w:numId w:val="1001"/>
        </w:numPr>
        <w:pStyle w:val="Compact"/>
      </w:pPr>
      <w:r>
        <w:rPr>
          <w:bCs/>
          <w:b/>
        </w:rPr>
        <w:t xml:space="preserve">Economic Pressures:</w:t>
      </w:r>
      <w:r>
        <w:t xml:space="preserve"> </w:t>
      </w:r>
      <w:r>
        <w:t xml:space="preserve">Many traditional newspapers in Spain, including those based in Madrid, face declining print sales and advertising revenue. This forces outlets like</w:t>
      </w:r>
      <w:r>
        <w:t xml:space="preserve"> </w:t>
      </w:r>
      <w:r>
        <w:rPr>
          <w:iCs/>
          <w:i/>
        </w:rPr>
        <w:t xml:space="preserve">El Mundo</w:t>
      </w:r>
      <w:r>
        <w:t xml:space="preserve"> </w:t>
      </w:r>
      <w:r>
        <w:t xml:space="preserve">to adapt by expanding their digital presence while maintaining editorial standards.</w:t>
      </w:r>
    </w:p>
    <w:bookmarkEnd w:id="23"/>
    <w:bookmarkStart w:id="24" w:name="cases-studies-journalism-in-madrid"/>
    <w:p>
      <w:pPr>
        <w:pStyle w:val="Heading2"/>
      </w:pPr>
      <w:r>
        <w:t xml:space="preserve">Cases Studies: Journalism in Madrid</w:t>
      </w:r>
    </w:p>
    <w:p>
      <w:pPr>
        <w:pStyle w:val="FirstParagraph"/>
      </w:pPr>
      <w:r>
        <w:t xml:space="preserve">To illustrate the dynamics of journalism in Madrid, this thesis analyzes two prominent publications:</w:t>
      </w:r>
    </w:p>
    <w:p>
      <w:pPr>
        <w:numPr>
          <w:ilvl w:val="0"/>
          <w:numId w:val="1002"/>
        </w:numPr>
        <w:pStyle w:val="Compact"/>
      </w:pPr>
      <w:r>
        <w:rPr>
          <w:iCs/>
          <w:i/>
          <w:bCs/>
          <w:b/>
        </w:rPr>
        <w:t xml:space="preserve">El País</w:t>
      </w:r>
      <w:r>
        <w:rPr>
          <w:bCs/>
          <w:b/>
        </w:rPr>
        <w:t xml:space="preserve">:</w:t>
      </w:r>
      <w:r>
        <w:t xml:space="preserve"> </w:t>
      </w:r>
      <w:r>
        <w:t xml:space="preserve">Known for its liberal stance, this newspaper has covered Madrid’s political debates extensively. For instance, its reporting on the 2019 Catalan independence referendum highlighted the role of journalists in documenting regional conflicts and their implications for national unity.</w:t>
      </w:r>
    </w:p>
    <w:p>
      <w:pPr>
        <w:numPr>
          <w:ilvl w:val="0"/>
          <w:numId w:val="1002"/>
        </w:numPr>
        <w:pStyle w:val="Compact"/>
      </w:pPr>
      <w:r>
        <w:rPr>
          <w:iCs/>
          <w:i/>
          <w:bCs/>
          <w:b/>
        </w:rPr>
        <w:t xml:space="preserve">El Mundo</w:t>
      </w:r>
      <w:r>
        <w:rPr>
          <w:bCs/>
          <w:b/>
        </w:rPr>
        <w:t xml:space="preserve">:</w:t>
      </w:r>
      <w:r>
        <w:t xml:space="preserve"> </w:t>
      </w:r>
      <w:r>
        <w:t xml:space="preserve">A conservative outlet,</w:t>
      </w:r>
      <w:r>
        <w:t xml:space="preserve"> </w:t>
      </w:r>
      <w:r>
        <w:rPr>
          <w:iCs/>
          <w:i/>
        </w:rPr>
        <w:t xml:space="preserve">El Mundo</w:t>
      </w:r>
      <w:r>
        <w:t xml:space="preserve"> </w:t>
      </w:r>
      <w:r>
        <w:t xml:space="preserve">often critiques Madrid’s local governance. Its coverage of corruption scandals involving former officials (e.g., the 2015 Gürtel case) underscores the importance of investigative journalism in holding power accountable.</w:t>
      </w:r>
    </w:p>
    <w:bookmarkEnd w:id="24"/>
    <w:bookmarkStart w:id="25" w:name="ethical-considerations-and-future-trends"/>
    <w:p>
      <w:pPr>
        <w:pStyle w:val="Heading2"/>
      </w:pPr>
      <w:r>
        <w:t xml:space="preserve">Ethical Considerations and Future Trends</w:t>
      </w:r>
    </w:p>
    <w:p>
      <w:pPr>
        <w:pStyle w:val="FirstParagraph"/>
      </w:pPr>
      <w:r>
        <w:t xml:space="preserve">Journalists in Madrid must adhere to ethical principles such as accuracy, fairness, and independence. However, the rise of clickbait culture and algorithm-driven content has complicated these standards. This thesis argues that Madrid’s journalists must lead the charge in promoting media literacy among citizens while leveraging technology to enhance their reporting. Innovations like AI-assisted fact-checking and interactive data journalism offer promising tools for maintaining credibility in an increasingly complex media ecosystem.</w:t>
      </w:r>
    </w:p>
    <w:bookmarkEnd w:id="25"/>
    <w:bookmarkStart w:id="26" w:name="conclusion"/>
    <w:p>
      <w:pPr>
        <w:pStyle w:val="Heading2"/>
      </w:pPr>
      <w:r>
        <w:t xml:space="preserve">Conclusion</w:t>
      </w:r>
    </w:p>
    <w:p>
      <w:pPr>
        <w:pStyle w:val="FirstParagraph"/>
      </w:pPr>
      <w:r>
        <w:t xml:space="preserve">In conclusion, the role of journalists in Madrid is both challenging and essential to Spain’s democratic framework. As a city shaped by history and modernity, Madrid provides a unique lens through which to examine the evolving responsibilities of journalism. By addressing issues like political polarization, digital disinformation, and economic constraints, this Undergraduate Thesis underscores the importance of safeguarding journalistic integrity in Spain’s capital. Future research could explore how younger journalists in Madrid are redefining storytelling through emerging platforms like podcasts or virtual reality.</w:t>
      </w:r>
    </w:p>
    <w:bookmarkEnd w:id="26"/>
    <w:bookmarkStart w:id="27" w:name="references"/>
    <w:p>
      <w:pPr>
        <w:pStyle w:val="Heading2"/>
      </w:pPr>
      <w:r>
        <w:t xml:space="preserve">References</w:t>
      </w:r>
    </w:p>
    <w:p>
      <w:pPr>
        <w:pStyle w:val="FirstParagraph"/>
      </w:pPr>
      <w:r>
        <w:t xml:space="preserve">This thesis draws on academic sources, interviews with Madrid-based journalists, and case studies from Spanish media outlets. Key references include works by José María Pérez (2018) on media ethics in Spain and reports by the International Federation of Journalists (IFJ) regarding press freedom in Europe.</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Journalists in Spain, Madrid</dc:title>
  <dc:creator/>
  <dc:language>en</dc:language>
  <cp:keywords/>
  <dcterms:created xsi:type="dcterms:W3CDTF">2026-07-22T22:43:53Z</dcterms:created>
  <dcterms:modified xsi:type="dcterms:W3CDTF">2026-07-22T22:43:53Z</dcterms:modified>
</cp:coreProperties>
</file>

<file path=docProps/custom.xml><?xml version="1.0" encoding="utf-8"?>
<Properties xmlns="http://schemas.openxmlformats.org/officeDocument/2006/custom-properties" xmlns:vt="http://schemas.openxmlformats.org/officeDocument/2006/docPropsVTypes"/>
</file>