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Xf83d4573ca37105d32cdcc982b5f0e59fee5999"/>
    <w:p>
      <w:pPr>
        <w:pStyle w:val="Heading1"/>
      </w:pPr>
      <w:r>
        <w:t xml:space="preserve">The Role of a Journalist in Shaping Public Discourse: A Study of Journalism in the United States New York City</w:t>
      </w:r>
    </w:p>
    <w:bookmarkStart w:id="20" w:name="abstract"/>
    <w:p>
      <w:pPr>
        <w:pStyle w:val="Heading2"/>
      </w:pPr>
      <w:r>
        <w:t xml:space="preserve">Abstract</w:t>
      </w:r>
    </w:p>
    <w:p>
      <w:pPr>
        <w:pStyle w:val="FirstParagraph"/>
      </w:pPr>
      <w:r>
        <w:t xml:space="preserve">This Undergraduate Thesis explores the evolving role of journalists in the United States New York City, examining how they navigate a rapidly changing media landscape. With New York City serving as a global hub for news, culture, and politics, this study analyzes the responsibilities, challenges, and ethical considerations faced by journalists in one of the most influential urban environments in America. By focusing on real-world examples from NYC’s media ecosystem—including print journalism, digital platforms like</w:t>
      </w:r>
      <w:r>
        <w:t xml:space="preserve"> </w:t>
      </w:r>
      <w:r>
        <w:rPr>
          <w:iCs/>
          <w:i/>
        </w:rPr>
        <w:t xml:space="preserve">The New York Times</w:t>
      </w:r>
      <w:r>
        <w:t xml:space="preserve"> </w:t>
      </w:r>
      <w:r>
        <w:t xml:space="preserve">and</w:t>
      </w:r>
      <w:r>
        <w:t xml:space="preserve"> </w:t>
      </w:r>
      <w:r>
        <w:rPr>
          <w:iCs/>
          <w:i/>
        </w:rPr>
        <w:t xml:space="preserve">Vox</w:t>
      </w:r>
      <w:r>
        <w:t xml:space="preserve">, as well as community-driven outlets—this work highlights the critical role of journalism in fostering informed citizenship and democratic engagement.</w:t>
      </w:r>
    </w:p>
    <w:bookmarkEnd w:id="20"/>
    <w:bookmarkStart w:id="21" w:name="introduction"/>
    <w:p>
      <w:pPr>
        <w:pStyle w:val="Heading2"/>
      </w:pPr>
      <w:r>
        <w:t xml:space="preserve">Introduction</w:t>
      </w:r>
    </w:p>
    <w:p>
      <w:pPr>
        <w:pStyle w:val="FirstParagraph"/>
      </w:pPr>
      <w:r>
        <w:t xml:space="preserve">New York City has long been a cornerstone of American journalism, housing some of the world’s most renowned news organizations. From the founding of</w:t>
      </w:r>
      <w:r>
        <w:t xml:space="preserve"> </w:t>
      </w:r>
      <w:r>
        <w:rPr>
          <w:iCs/>
          <w:i/>
        </w:rPr>
        <w:t xml:space="preserve">The New York Times</w:t>
      </w:r>
      <w:r>
        <w:t xml:space="preserve"> </w:t>
      </w:r>
      <w:r>
        <w:t xml:space="preserve">in 1851 to the rise of digital media in the 21st century, journalists have played a pivotal role in shaping public discourse and holding power to account. This thesis investigates how modern journalists operating in NYC—whether at major networks, local newspapers, or independent platforms—balance their commitment to truth with the pressures of an increasingly polarized society. Given New York City’s status as a global financial and cultural capital, the city’s journalists are uniquely positioned to influence both national and international narratives.</w:t>
      </w:r>
    </w:p>
    <w:bookmarkEnd w:id="21"/>
    <w:bookmarkStart w:id="22" w:name="X940742cb3d30d392badf60cede0755228bdf1e0"/>
    <w:p>
      <w:pPr>
        <w:pStyle w:val="Heading2"/>
      </w:pPr>
      <w:r>
        <w:t xml:space="preserve">Historical Context of Journalism in New York City</w:t>
      </w:r>
    </w:p>
    <w:p>
      <w:pPr>
        <w:pStyle w:val="FirstParagraph"/>
      </w:pPr>
      <w:r>
        <w:t xml:space="preserve">The roots of American journalism trace back to New York City, where the first newspapers were published. Over time, NYC became a melting pot for diverse perspectives, fostering a tradition of investigative reporting that has defined the city’s media identity. The Watergate scandal (1970s), led by journalists like Bob Woodward and Carl Bernstein of</w:t>
      </w:r>
      <w:r>
        <w:t xml:space="preserve"> </w:t>
      </w:r>
      <w:r>
        <w:rPr>
          <w:iCs/>
          <w:i/>
        </w:rPr>
        <w:t xml:space="preserve">The Washington Post</w:t>
      </w:r>
      <w:r>
        <w:t xml:space="preserve">, exemplifies how New York-based reporters have historically uncovered truths with national implications. Today, this legacy continues through outlets such as</w:t>
      </w:r>
      <w:r>
        <w:t xml:space="preserve"> </w:t>
      </w:r>
      <w:r>
        <w:rPr>
          <w:iCs/>
          <w:i/>
        </w:rPr>
        <w:t xml:space="preserve">ProPublica</w:t>
      </w:r>
      <w:r>
        <w:t xml:space="preserve"> </w:t>
      </w:r>
      <w:r>
        <w:t xml:space="preserve">and</w:t>
      </w:r>
      <w:r>
        <w:t xml:space="preserve"> </w:t>
      </w:r>
      <w:r>
        <w:rPr>
          <w:iCs/>
          <w:i/>
        </w:rPr>
        <w:t xml:space="preserve">The New Yorker</w:t>
      </w:r>
      <w:r>
        <w:t xml:space="preserve">, which prioritize in-depth reporting on issues ranging from urban policy to social justice.</w:t>
      </w:r>
    </w:p>
    <w:bookmarkEnd w:id="22"/>
    <w:bookmarkStart w:id="23" w:name="X1848c5cc2aa03364f9031b688679a8895744b8c"/>
    <w:p>
      <w:pPr>
        <w:pStyle w:val="Heading2"/>
      </w:pPr>
      <w:r>
        <w:t xml:space="preserve">The Role and Responsibilities of a Journalist in Modern New York City</w:t>
      </w:r>
    </w:p>
    <w:p>
      <w:pPr>
        <w:pStyle w:val="FirstParagraph"/>
      </w:pPr>
      <w:r>
        <w:t xml:space="preserve">In the United States New York City, journalists serve as watchdogs, informants, and cultural commentators. Their responsibilities include:</w:t>
      </w:r>
    </w:p>
    <w:p>
      <w:pPr>
        <w:numPr>
          <w:ilvl w:val="0"/>
          <w:numId w:val="1001"/>
        </w:numPr>
        <w:pStyle w:val="Compact"/>
      </w:pPr>
      <w:r>
        <w:rPr>
          <w:bCs/>
          <w:b/>
        </w:rPr>
        <w:t xml:space="preserve">Factual Accuracy:</w:t>
      </w:r>
      <w:r>
        <w:t xml:space="preserve"> </w:t>
      </w:r>
      <w:r>
        <w:t xml:space="preserve">Ensuring that news is reported without bias or errors.</w:t>
      </w:r>
    </w:p>
    <w:p>
      <w:pPr>
        <w:numPr>
          <w:ilvl w:val="0"/>
          <w:numId w:val="1001"/>
        </w:numPr>
        <w:pStyle w:val="Compact"/>
      </w:pPr>
      <w:r>
        <w:rPr>
          <w:bCs/>
          <w:b/>
        </w:rPr>
        <w:t xml:space="preserve">Public Accountability:</w:t>
      </w:r>
      <w:r>
        <w:t xml:space="preserve"> </w:t>
      </w:r>
      <w:r>
        <w:t xml:space="preserve">Investigating corruption and holding institutions—governmental or corporate—responsible.</w:t>
      </w:r>
    </w:p>
    <w:p>
      <w:pPr>
        <w:numPr>
          <w:ilvl w:val="0"/>
          <w:numId w:val="1001"/>
        </w:numPr>
        <w:pStyle w:val="Compact"/>
      </w:pPr>
      <w:r>
        <w:rPr>
          <w:bCs/>
          <w:b/>
        </w:rPr>
        <w:t xml:space="preserve">Diversity of Perspectives:</w:t>
      </w:r>
      <w:r>
        <w:t xml:space="preserve"> </w:t>
      </w:r>
      <w:r>
        <w:t xml:space="preserve">Amplifying marginalized voices in a city known for its multicultural population.</w:t>
      </w:r>
    </w:p>
    <w:p>
      <w:pPr>
        <w:numPr>
          <w:ilvl w:val="0"/>
          <w:numId w:val="1001"/>
        </w:numPr>
        <w:pStyle w:val="Compact"/>
      </w:pPr>
      <w:r>
        <w:rPr>
          <w:bCs/>
          <w:b/>
        </w:rPr>
        <w:t xml:space="preserve">Civic Engagement:</w:t>
      </w:r>
      <w:r>
        <w:t xml:space="preserve"> </w:t>
      </w:r>
      <w:r>
        <w:t xml:space="preserve">Educating the public on local issues such as housing, education, and police reform.</w:t>
      </w:r>
    </w:p>
    <w:p>
      <w:pPr>
        <w:pStyle w:val="FirstParagraph"/>
      </w:pPr>
      <w:r>
        <w:t xml:space="preserve">In NYC, where over 8 million people reside across five boroughs with distinct identities (Brooklyn’s creative scene, Queens’ cultural diversity), journalists must navigate complex sociopolitical dynamics. For instance, coverage of events like the 2017 Women’s March or the George Floyd protests in 2020 required nuanced reporting to reflect the city’s multifaceted communities.</w:t>
      </w:r>
    </w:p>
    <w:bookmarkEnd w:id="23"/>
    <w:bookmarkStart w:id="24" w:name="Xa63ebee66d789fac01de9be1d1496fb9d9e9ea4"/>
    <w:p>
      <w:pPr>
        <w:pStyle w:val="Heading2"/>
      </w:pPr>
      <w:r>
        <w:t xml:space="preserve">Challenges Facing Journalists in New York City</w:t>
      </w:r>
    </w:p>
    <w:p>
      <w:pPr>
        <w:pStyle w:val="FirstParagraph"/>
      </w:pPr>
      <w:r>
        <w:t xml:space="preserve">The modern journalist faces unprecedented challenges, especially in a city as dynamic as New York. These include:</w:t>
      </w:r>
    </w:p>
    <w:p>
      <w:pPr>
        <w:numPr>
          <w:ilvl w:val="0"/>
          <w:numId w:val="1002"/>
        </w:numPr>
        <w:pStyle w:val="Compact"/>
      </w:pPr>
      <w:r>
        <w:rPr>
          <w:bCs/>
          <w:b/>
        </w:rPr>
        <w:t xml:space="preserve">Decline of Traditional Media:</w:t>
      </w:r>
      <w:r>
        <w:t xml:space="preserve"> </w:t>
      </w:r>
      <w:r>
        <w:t xml:space="preserve">Print newspapers and broadcast networks have seen reduced budgets, forcing journalists to pivot to digital platforms.</w:t>
      </w:r>
    </w:p>
    <w:p>
      <w:pPr>
        <w:numPr>
          <w:ilvl w:val="0"/>
          <w:numId w:val="1002"/>
        </w:numPr>
        <w:pStyle w:val="Compact"/>
      </w:pPr>
      <w:r>
        <w:rPr>
          <w:bCs/>
          <w:b/>
        </w:rPr>
        <w:t xml:space="preserve">Polarization and Misinformation:</w:t>
      </w:r>
      <w:r>
        <w:t xml:space="preserve"> </w:t>
      </w:r>
      <w:r>
        <w:t xml:space="preserve">In an era of "fake news," journalists must combat disinformation while maintaining objectivity. The 2021 Capitol riot coverage by NYC-based outlets demonstrated the high stakes of factual reporting.</w:t>
      </w:r>
    </w:p>
    <w:p>
      <w:pPr>
        <w:numPr>
          <w:ilvl w:val="0"/>
          <w:numId w:val="1002"/>
        </w:numPr>
        <w:pStyle w:val="Compact"/>
      </w:pPr>
      <w:r>
        <w:rPr>
          <w:bCs/>
          <w:b/>
        </w:rPr>
        <w:t xml:space="preserve">Press Freedom Concerns:</w:t>
      </w:r>
      <w:r>
        <w:t xml:space="preserve"> </w:t>
      </w:r>
      <w:r>
        <w:t xml:space="preserve">Rising tensions between media and law enforcement, as seen in controversies over police surveillance and protest coverage, have raised questions about journalists’ safety and independence.</w:t>
      </w:r>
    </w:p>
    <w:bookmarkEnd w:id="24"/>
    <w:bookmarkStart w:id="25" w:name="ethical-considerations-in-journalism"/>
    <w:p>
      <w:pPr>
        <w:pStyle w:val="Heading2"/>
      </w:pPr>
      <w:r>
        <w:t xml:space="preserve">Ethical Considerations in Journalism</w:t>
      </w:r>
    </w:p>
    <w:p>
      <w:pPr>
        <w:pStyle w:val="FirstParagraph"/>
      </w:pPr>
      <w:r>
        <w:t xml:space="preserve">Ethical journalism is paramount, particularly in a city where stories often intersect with power. Key principles include:</w:t>
      </w:r>
    </w:p>
    <w:p>
      <w:pPr>
        <w:numPr>
          <w:ilvl w:val="0"/>
          <w:numId w:val="1003"/>
        </w:numPr>
        <w:pStyle w:val="Compact"/>
      </w:pPr>
      <w:r>
        <w:rPr>
          <w:bCs/>
          <w:b/>
        </w:rPr>
        <w:t xml:space="preserve">Transparency:</w:t>
      </w:r>
      <w:r>
        <w:t xml:space="preserve"> </w:t>
      </w:r>
      <w:r>
        <w:t xml:space="preserve">Disclosing sources and conflicts of interest.</w:t>
      </w:r>
    </w:p>
    <w:p>
      <w:pPr>
        <w:numPr>
          <w:ilvl w:val="0"/>
          <w:numId w:val="1003"/>
        </w:numPr>
        <w:pStyle w:val="Compact"/>
      </w:pPr>
      <w:r>
        <w:rPr>
          <w:bCs/>
          <w:b/>
        </w:rPr>
        <w:t xml:space="preserve">Minimizing Harm:</w:t>
      </w:r>
      <w:r>
        <w:t xml:space="preserve"> </w:t>
      </w:r>
      <w:r>
        <w:t xml:space="preserve">Avoiding unnecessary harm to individuals, especially in sensitive cases (e.g., mental health crises or criminal justice coverage).</w:t>
      </w:r>
    </w:p>
    <w:p>
      <w:pPr>
        <w:numPr>
          <w:ilvl w:val="0"/>
          <w:numId w:val="1003"/>
        </w:numPr>
        <w:pStyle w:val="Compact"/>
      </w:pPr>
      <w:r>
        <w:rPr>
          <w:bCs/>
          <w:b/>
        </w:rPr>
        <w:t xml:space="preserve">Inclusivity:</w:t>
      </w:r>
      <w:r>
        <w:t xml:space="preserve"> </w:t>
      </w:r>
      <w:r>
        <w:t xml:space="preserve">Representing the diversity of NYC’s population without stereotyping.</w:t>
      </w:r>
    </w:p>
    <w:p>
      <w:pPr>
        <w:pStyle w:val="FirstParagraph"/>
      </w:pPr>
      <w:r>
        <w:t xml:space="preserve">Journals like</w:t>
      </w:r>
      <w:r>
        <w:t xml:space="preserve"> </w:t>
      </w:r>
      <w:r>
        <w:rPr>
          <w:iCs/>
          <w:i/>
        </w:rPr>
        <w:t xml:space="preserve">The New York Times</w:t>
      </w:r>
      <w:r>
        <w:t xml:space="preserve"> </w:t>
      </w:r>
      <w:r>
        <w:t xml:space="preserve">and</w:t>
      </w:r>
      <w:r>
        <w:t xml:space="preserve"> </w:t>
      </w:r>
      <w:r>
        <w:rPr>
          <w:iCs/>
          <w:i/>
        </w:rPr>
        <w:t xml:space="preserve">Village Voice</w:t>
      </w:r>
      <w:r>
        <w:t xml:space="preserve"> </w:t>
      </w:r>
      <w:r>
        <w:t xml:space="preserve">frequently debate these issues, reflecting the broader struggles of journalists in a city where ethical lines are often tested.</w:t>
      </w:r>
    </w:p>
    <w:bookmarkEnd w:id="25"/>
    <w:bookmarkStart w:id="26" w:name="X7395333fde526f5732f04ab86e749359c74fded"/>
    <w:p>
      <w:pPr>
        <w:pStyle w:val="Heading2"/>
      </w:pPr>
      <w:r>
        <w:t xml:space="preserve">The Impact of Technology on Journalism in New York City</w:t>
      </w:r>
    </w:p>
    <w:p>
      <w:pPr>
        <w:pStyle w:val="FirstParagraph"/>
      </w:pPr>
      <w:r>
        <w:t xml:space="preserve">Digital platforms have transformed journalism, enabling real-time reporting and global reach. NYC-based journalists leverage tools like social media (Twitter/X) for breaking news and multimedia storytelling via podcasts or YouTube channels (e.g.,</w:t>
      </w:r>
      <w:r>
        <w:t xml:space="preserve"> </w:t>
      </w:r>
      <w:r>
        <w:rPr>
          <w:iCs/>
          <w:i/>
        </w:rPr>
        <w:t xml:space="preserve">WNYC Studios</w:t>
      </w:r>
      <w:r>
        <w:t xml:space="preserve">). However, technology also poses challenges: algorithm-driven content curation can prioritize sensationalism over substance, while AI-generated news raises concerns about authenticity. In NYC, where innovation thrives, journalists are both empowered and pressured to adapt to these changes.</w:t>
      </w:r>
    </w:p>
    <w:bookmarkEnd w:id="26"/>
    <w:bookmarkStart w:id="27" w:name="conclusion"/>
    <w:p>
      <w:pPr>
        <w:pStyle w:val="Heading2"/>
      </w:pPr>
      <w:r>
        <w:t xml:space="preserve">Conclusion</w:t>
      </w:r>
    </w:p>
    <w:p>
      <w:pPr>
        <w:pStyle w:val="FirstParagraph"/>
      </w:pPr>
      <w:r>
        <w:t xml:space="preserve">The United States New York City remains a vital center for journalistic excellence and experimentation. As this Undergraduate Thesis has shown, journalists in NYC must balance tradition with innovation, ethics with urgency, and local relevance with global impact. In a society increasingly divided by misinformation and political polarization, the role of the journalist is more critical than ever. By upholding the principles of accuracy, fairness, and inclusivity—while embracing technological advancements—New York City’s journalists continue to shape not only American media but also the broader discourse on democracy, justice, and community.</w:t>
      </w:r>
    </w:p>
    <w:bookmarkEnd w:id="27"/>
    <w:bookmarkStart w:id="28" w:name="references"/>
    <w:p>
      <w:pPr>
        <w:pStyle w:val="Heading2"/>
      </w:pPr>
      <w:r>
        <w:t xml:space="preserve">References</w:t>
      </w:r>
    </w:p>
    <w:p>
      <w:pPr>
        <w:pStyle w:val="FirstParagraph"/>
      </w:pPr>
      <w:r>
        <w:t xml:space="preserve">Gans, H. J. (1980).</w:t>
      </w:r>
      <w:r>
        <w:t xml:space="preserve"> </w:t>
      </w:r>
      <w:r>
        <w:rPr>
          <w:iCs/>
          <w:i/>
        </w:rPr>
        <w:t xml:space="preserve">Deciding What’s News: A Study of CBS Evening News, NBC Nightly News, and The New York Times</w:t>
      </w:r>
      <w:r>
        <w:t xml:space="preserve">. University of Chicago Press.</w:t>
      </w:r>
      <w:r>
        <w:br/>
      </w:r>
      <w:r>
        <w:t xml:space="preserve">Kovach, B., &amp; Rosenstiel, T. (2018).</w:t>
      </w:r>
      <w:r>
        <w:t xml:space="preserve"> </w:t>
      </w:r>
      <w:r>
        <w:rPr>
          <w:iCs/>
          <w:i/>
        </w:rPr>
        <w:t xml:space="preserve">The Elements of Journalism</w:t>
      </w:r>
      <w:r>
        <w:t xml:space="preserve">. Three Rivers Press.</w:t>
      </w:r>
      <w:r>
        <w:br/>
      </w:r>
      <w:r>
        <w:t xml:space="preserve">The New York Times. (2021). “The Capitol Attack: A Chronology.”</w:t>
      </w:r>
      <w:r>
        <w:br/>
      </w:r>
      <w:r>
        <w:t xml:space="preserve">WNYC Studios. (n.d.). “About Us.” Retrieved from https://www.wnyc.org/.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the United States New York City</dc:title>
  <dc:creator/>
  <dc:language>en</dc:language>
  <cp:keywords/>
  <dcterms:created xsi:type="dcterms:W3CDTF">2026-07-24T11:17:25Z</dcterms:created>
  <dcterms:modified xsi:type="dcterms:W3CDTF">2026-07-24T11:17:25Z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