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430960a866d6e5a59ff66d7883951fcde7f9525"/>
    <w:p>
      <w:pPr>
        <w:pStyle w:val="Heading1"/>
      </w:pPr>
      <w:r>
        <w:rPr>
          <w:bCs/>
          <w:b/>
        </w:rPr>
        <w:t xml:space="preserve">Undergraduate Thesis: The Role of the Judge in DR Congo Kinshasa</w:t>
      </w:r>
    </w:p>
    <w:bookmarkStart w:id="20"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Judge</w:t>
      </w:r>
      <w:r>
        <w:t xml:space="preserve"> </w:t>
      </w:r>
      <w:r>
        <w:t xml:space="preserve">within the legal framework of the Democratic Republic of Congo (DRC), with a specific focus on Kinshasa, the capital city. The study examines how judicial systems in post-conflict societies like Kinshasa navigate challenges such as political interference, resource limitations, and public trust. It highlights the responsibilities of a</w:t>
      </w:r>
      <w:r>
        <w:t xml:space="preserve"> </w:t>
      </w:r>
      <w:r>
        <w:rPr>
          <w:bCs/>
          <w:b/>
        </w:rPr>
        <w:t xml:space="preserve">Judge</w:t>
      </w:r>
      <w:r>
        <w:t xml:space="preserve"> </w:t>
      </w:r>
      <w:r>
        <w:t xml:space="preserve">in upholding justice under complex socio-political conditions unique to</w:t>
      </w:r>
      <w:r>
        <w:t xml:space="preserve"> </w:t>
      </w:r>
      <w:r>
        <w:rPr>
          <w:bCs/>
          <w:b/>
        </w:rPr>
        <w:t xml:space="preserve">DR Congo Kinshasa</w:t>
      </w:r>
      <w:r>
        <w:t xml:space="preserve">. Through a combination of doctrinal analysis and case studies, this thesis aims to contribute to the understanding of judicial independence and its implications for democratic governance.</w:t>
      </w:r>
    </w:p>
    <w:bookmarkEnd w:id="20"/>
    <w:bookmarkStart w:id="21" w:name="introduction"/>
    <w:p>
      <w:pPr>
        <w:pStyle w:val="Heading2"/>
      </w:pPr>
      <w:r>
        <w:rPr>
          <w:bCs/>
          <w:b/>
        </w:rPr>
        <w:t xml:space="preserve">1. Introduction</w:t>
      </w:r>
    </w:p>
    <w:p>
      <w:pPr>
        <w:pStyle w:val="FirstParagraph"/>
      </w:pPr>
      <w:r>
        <w:t xml:space="preserve">The position of a</w:t>
      </w:r>
      <w:r>
        <w:t xml:space="preserve"> </w:t>
      </w:r>
      <w:r>
        <w:rPr>
          <w:bCs/>
          <w:b/>
        </w:rPr>
        <w:t xml:space="preserve">Judge</w:t>
      </w:r>
      <w:r>
        <w:t xml:space="preserve"> </w:t>
      </w:r>
      <w:r>
        <w:t xml:space="preserve">in the Democratic Republic of Congo (DRC) is both critical and challenging, particularly in Kinshasa, where the judicial system faces systemic pressures from corruption, limited infrastructure, and a history of conflict. This thesis investigates how</w:t>
      </w:r>
      <w:r>
        <w:t xml:space="preserve"> </w:t>
      </w:r>
      <w:r>
        <w:rPr>
          <w:bCs/>
          <w:b/>
        </w:rPr>
        <w:t xml:space="preserve">Judges</w:t>
      </w:r>
      <w:r>
        <w:t xml:space="preserve"> </w:t>
      </w:r>
      <w:r>
        <w:t xml:space="preserve">in Kinshasa balance legal principles with socio-political realities to ensure justice for citizens. The study is framed within the context of DRC’s post-conflict legal reforms and the role of the judiciary in rebuilding institutional trust. By analyzing real-world examples from Kinshasa, this research underscores the importance of judicial integrity in</w:t>
      </w:r>
      <w:r>
        <w:t xml:space="preserve"> </w:t>
      </w:r>
      <w:r>
        <w:rPr>
          <w:bCs/>
          <w:b/>
        </w:rPr>
        <w:t xml:space="preserve">DR Congo Kinshasa</w:t>
      </w:r>
      <w:r>
        <w:t xml:space="preserve"> </w:t>
      </w:r>
      <w:r>
        <w:t xml:space="preserve">as a cornerstone for sustainable development and rule of law.</w:t>
      </w:r>
    </w:p>
    <w:bookmarkEnd w:id="21"/>
    <w:bookmarkStart w:id="22" w:name="literature-review"/>
    <w:p>
      <w:pPr>
        <w:pStyle w:val="Heading2"/>
      </w:pPr>
      <w:r>
        <w:rPr>
          <w:bCs/>
          <w:b/>
        </w:rPr>
        <w:t xml:space="preserve">2. Literature Review</w:t>
      </w:r>
    </w:p>
    <w:p>
      <w:pPr>
        <w:pStyle w:val="FirstParagraph"/>
      </w:pPr>
      <w:r>
        <w:t xml:space="preserve">The literature on judicial systems in post-conflict states emphasizes the fragility of institutions like the judiciary. In DRC, studies such as those by Van der Lijn (2015) highlight how judicial independence is often undermined by political elites and lack of funding. Meanwhile, reports from international organizations like the United Nations note that</w:t>
      </w:r>
      <w:r>
        <w:t xml:space="preserve"> </w:t>
      </w:r>
      <w:r>
        <w:rPr>
          <w:bCs/>
          <w:b/>
        </w:rPr>
        <w:t xml:space="preserve">Judges</w:t>
      </w:r>
      <w:r>
        <w:t xml:space="preserve"> </w:t>
      </w:r>
      <w:r>
        <w:t xml:space="preserve">in Kinshasa frequently operate under precarious conditions, including threats to their safety and limited access to legal resources. This thesis builds on these findings by focusing on the lived experiences of</w:t>
      </w:r>
      <w:r>
        <w:t xml:space="preserve"> </w:t>
      </w:r>
      <w:r>
        <w:rPr>
          <w:bCs/>
          <w:b/>
        </w:rPr>
        <w:t xml:space="preserve">Judges</w:t>
      </w:r>
      <w:r>
        <w:t xml:space="preserve"> </w:t>
      </w:r>
      <w:r>
        <w:t xml:space="preserve">in Kinshasa, using qualitative data from interviews and case law analysis.</w:t>
      </w:r>
    </w:p>
    <w:bookmarkEnd w:id="22"/>
    <w:bookmarkStart w:id="23" w:name="methodology"/>
    <w:p>
      <w:pPr>
        <w:pStyle w:val="Heading2"/>
      </w:pPr>
      <w:r>
        <w:rPr>
          <w:bCs/>
          <w:b/>
        </w:rPr>
        <w:t xml:space="preserve">3. Methodology</w:t>
      </w:r>
    </w:p>
    <w:p>
      <w:pPr>
        <w:pStyle w:val="FirstParagraph"/>
      </w:pPr>
      <w:r>
        <w:t xml:space="preserve">The research methodology employed a mixed-methods approach, combining doctrinal analysis with qualitative interviews. Primary sources included legal texts from DRC’s Code of Civil Procedure and the Constitution of 2017. Secondary sources comprised peer-reviewed articles, UN reports, and case studies on judicial reform in Kinshasa. Interviews were conducted with three</w:t>
      </w:r>
      <w:r>
        <w:t xml:space="preserve"> </w:t>
      </w:r>
      <w:r>
        <w:rPr>
          <w:bCs/>
          <w:b/>
        </w:rPr>
        <w:t xml:space="preserve">Judges</w:t>
      </w:r>
      <w:r>
        <w:t xml:space="preserve"> </w:t>
      </w:r>
      <w:r>
        <w:t xml:space="preserve">in Kinshasa to gather insights into their daily challenges, such as managing court backlogs and resisting external pressures. The analysis focused on how</w:t>
      </w:r>
      <w:r>
        <w:t xml:space="preserve"> </w:t>
      </w:r>
      <w:r>
        <w:rPr>
          <w:bCs/>
          <w:b/>
        </w:rPr>
        <w:t xml:space="preserve">Judges</w:t>
      </w:r>
      <w:r>
        <w:t xml:space="preserve"> </w:t>
      </w:r>
      <w:r>
        <w:t xml:space="preserve">navigate ethical dilemmas while maintaining impartiality in a region marked by socio-political instability.</w:t>
      </w:r>
    </w:p>
    <w:bookmarkEnd w:id="23"/>
    <w:bookmarkStart w:id="24" w:name="findings"/>
    <w:p>
      <w:pPr>
        <w:pStyle w:val="Heading2"/>
      </w:pPr>
      <w:r>
        <w:rPr>
          <w:bCs/>
          <w:b/>
        </w:rPr>
        <w:t xml:space="preserve">4. Findings</w:t>
      </w:r>
    </w:p>
    <w:p>
      <w:pPr>
        <w:pStyle w:val="FirstParagraph"/>
      </w:pPr>
      <w:r>
        <w:t xml:space="preserve">The findings reveal that</w:t>
      </w:r>
      <w:r>
        <w:t xml:space="preserve"> </w:t>
      </w:r>
      <w:r>
        <w:rPr>
          <w:bCs/>
          <w:b/>
        </w:rPr>
        <w:t xml:space="preserve">Judges</w:t>
      </w:r>
      <w:r>
        <w:t xml:space="preserve"> </w:t>
      </w:r>
      <w:r>
        <w:t xml:space="preserve">in Kinshasa are often caught between legal mandates and political realities. For instance, many respondents described instances of delayed trials due to a lack of resources and bureaucratic inertia. Additionally, the study found that public perception of the judiciary is deeply tied to its perceived independence. One</w:t>
      </w:r>
      <w:r>
        <w:t xml:space="preserve"> </w:t>
      </w:r>
      <w:r>
        <w:rPr>
          <w:bCs/>
          <w:b/>
        </w:rPr>
        <w:t xml:space="preserve">Judge</w:t>
      </w:r>
      <w:r>
        <w:t xml:space="preserve"> </w:t>
      </w:r>
      <w:r>
        <w:t xml:space="preserve">noted, “In Kinshasa, my role is not just to apply law but to restore faith in justice amid distrust.” The research also highlights how international interventions, such as those by the International Criminal Court (ICC), have influenced judicial practices in</w:t>
      </w:r>
      <w:r>
        <w:t xml:space="preserve"> </w:t>
      </w:r>
      <w:r>
        <w:rPr>
          <w:bCs/>
          <w:b/>
        </w:rPr>
        <w:t xml:space="preserve">DR Congo Kinshasa</w:t>
      </w:r>
      <w:r>
        <w:t xml:space="preserve">, though local judges remain constrained by domestic challenges.</w:t>
      </w:r>
    </w:p>
    <w:bookmarkEnd w:id="24"/>
    <w:bookmarkStart w:id="25" w:name="discussion"/>
    <w:p>
      <w:pPr>
        <w:pStyle w:val="Heading2"/>
      </w:pPr>
      <w:r>
        <w:rPr>
          <w:bCs/>
          <w:b/>
        </w:rPr>
        <w:t xml:space="preserve">5. Discussion</w:t>
      </w:r>
    </w:p>
    <w:p>
      <w:pPr>
        <w:pStyle w:val="FirstParagraph"/>
      </w:pPr>
      <w:r>
        <w:t xml:space="preserve">The results of this study align with broader trends observed in post-conflict judicial systems, where institutional legitimacy is fragile. However, the unique context of Kinshasa introduces additional complexities, such as its status as a political and economic hub for both national and regional stakeholders. The role of the</w:t>
      </w:r>
      <w:r>
        <w:t xml:space="preserve"> </w:t>
      </w:r>
      <w:r>
        <w:rPr>
          <w:bCs/>
          <w:b/>
        </w:rPr>
        <w:t xml:space="preserve">Judge</w:t>
      </w:r>
      <w:r>
        <w:t xml:space="preserve"> </w:t>
      </w:r>
      <w:r>
        <w:t xml:space="preserve">in Kinshasa thus extends beyond courtroom decisions; it involves mediating between state authority and civil society. The thesis argues that strengthening judicial independence in</w:t>
      </w:r>
      <w:r>
        <w:t xml:space="preserve"> </w:t>
      </w:r>
      <w:r>
        <w:rPr>
          <w:bCs/>
          <w:b/>
        </w:rPr>
        <w:t xml:space="preserve">DR Congo Kinshasa</w:t>
      </w:r>
      <w:r>
        <w:t xml:space="preserve"> </w:t>
      </w:r>
      <w:r>
        <w:t xml:space="preserve">requires not only legal reforms but also investments in infrastructure, training, and anti-corruption measures.</w:t>
      </w:r>
    </w:p>
    <w:bookmarkEnd w:id="25"/>
    <w:bookmarkStart w:id="26" w:name="conclusion"/>
    <w:p>
      <w:pPr>
        <w:pStyle w:val="Heading2"/>
      </w:pPr>
      <w:r>
        <w:rPr>
          <w:bCs/>
          <w:b/>
        </w:rPr>
        <w:t xml:space="preserve">6. Conclusion</w:t>
      </w:r>
    </w:p>
    <w:p>
      <w:pPr>
        <w:pStyle w:val="FirstParagraph"/>
      </w:pPr>
      <w:r>
        <w:t xml:space="preserve">In conclusion, this</w:t>
      </w:r>
      <w:r>
        <w:t xml:space="preserve"> </w:t>
      </w:r>
      <w:r>
        <w:rPr>
          <w:bCs/>
          <w:b/>
        </w:rPr>
        <w:t xml:space="preserve">Undergraduate Thesis</w:t>
      </w:r>
      <w:r>
        <w:t xml:space="preserve"> </w:t>
      </w:r>
      <w:r>
        <w:t xml:space="preserve">underscores the pivotal yet fraught role of the</w:t>
      </w:r>
      <w:r>
        <w:t xml:space="preserve"> </w:t>
      </w:r>
      <w:r>
        <w:rPr>
          <w:bCs/>
          <w:b/>
        </w:rPr>
        <w:t xml:space="preserve">Judge</w:t>
      </w:r>
      <w:r>
        <w:t xml:space="preserve"> </w:t>
      </w:r>
      <w:r>
        <w:t xml:space="preserve">in shaping justice within Kinshasa’s legal landscape. The findings reveal that while judicial independence is a cornerstone of democratic governance, its realization in</w:t>
      </w:r>
      <w:r>
        <w:t xml:space="preserve"> </w:t>
      </w:r>
      <w:r>
        <w:rPr>
          <w:bCs/>
          <w:b/>
        </w:rPr>
        <w:t xml:space="preserve">DR Congo Kinshasa</w:t>
      </w:r>
      <w:r>
        <w:t xml:space="preserve"> </w:t>
      </w:r>
      <w:r>
        <w:t xml:space="preserve">hinges on addressing systemic challenges. Future research should explore the impact of digital technologies on judicial efficiency and public access to legal services in the region. Ultimately, this study calls for renewed commitment to supporting the judiciary as a vital institution for peacebuilding and development in</w:t>
      </w:r>
      <w:r>
        <w:t xml:space="preserve"> </w:t>
      </w:r>
      <w:r>
        <w:rPr>
          <w:bCs/>
          <w:b/>
        </w:rPr>
        <w:t xml:space="preserve">DR Congo Kinshasa</w:t>
      </w:r>
      <w:r>
        <w:t xml:space="preserve">.</w:t>
      </w:r>
    </w:p>
    <w:p>
      <w:pPr>
        <w:pStyle w:val="BodyText"/>
      </w:pPr>
      <w:r>
        <w:t xml:space="preserve">References</w:t>
      </w:r>
    </w:p>
    <w:p>
      <w:pPr>
        <w:numPr>
          <w:ilvl w:val="0"/>
          <w:numId w:val="1001"/>
        </w:numPr>
        <w:pStyle w:val="Compact"/>
      </w:pPr>
      <w:r>
        <w:t xml:space="preserve">Van der Lijn, P. (2015). “Judicial Reform in Post-Conflict States: Lessons from the DRC.” Journal of International Law.</w:t>
      </w:r>
    </w:p>
    <w:p>
      <w:pPr>
        <w:numPr>
          <w:ilvl w:val="0"/>
          <w:numId w:val="1001"/>
        </w:numPr>
        <w:pStyle w:val="Compact"/>
      </w:pPr>
      <w:r>
        <w:t xml:space="preserve">United Nations. (2018). “Report on the Rule of Law in the Democratic Republic of Congo.”</w:t>
      </w:r>
    </w:p>
    <w:p>
      <w:pPr>
        <w:numPr>
          <w:ilvl w:val="0"/>
          <w:numId w:val="1001"/>
        </w:numPr>
        <w:pStyle w:val="Compact"/>
      </w:pPr>
      <w:r>
        <w:t xml:space="preserve">Kinshasa Court Records. (2023). “Annual Report on Judicial Performance.”</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DR Congo Kinshasa</dc:title>
  <dc:creator/>
  <dc:language>en</dc:language>
  <cp:keywords/>
  <dcterms:created xsi:type="dcterms:W3CDTF">2026-07-20T07:11:30Z</dcterms:created>
  <dcterms:modified xsi:type="dcterms:W3CDTF">2026-07-20T07:11:30Z</dcterms:modified>
</cp:coreProperties>
</file>

<file path=docProps/custom.xml><?xml version="1.0" encoding="utf-8"?>
<Properties xmlns="http://schemas.openxmlformats.org/officeDocument/2006/custom-properties" xmlns:vt="http://schemas.openxmlformats.org/officeDocument/2006/docPropsVTypes"/>
</file>