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0e48a9d4344721cdcf9a4805d48f438b29515db"/>
    <w:p>
      <w:pPr>
        <w:pStyle w:val="Heading1"/>
      </w:pPr>
      <w:r>
        <w:t xml:space="preserve">Undergraduate Thesis: The Role of a Judge in the Legal System of Ivory Coast Abidjan</w:t>
      </w:r>
    </w:p>
    <w:bookmarkStart w:id="20" w:name="introduction"/>
    <w:p>
      <w:pPr>
        <w:pStyle w:val="Heading2"/>
      </w:pPr>
      <w:r>
        <w:t xml:space="preserve">Introduction</w:t>
      </w:r>
    </w:p>
    <w:p>
      <w:pPr>
        <w:pStyle w:val="FirstParagraph"/>
      </w:pPr>
      <w:r>
        <w:t xml:space="preserve">The judiciary system is a cornerstone of any democratic society, ensuring the rule of law and justice for all citizens. In Ivory Coast, particularly in its economic capital, Abidjan, the role of a judge holds immense significance. This thesis explores the multifaceted responsibilities of judges in Abidjan’s legal framework, emphasizing their critical contributions to maintaining social order and upholding constitutional rights. The study is relevant to undergraduate students seeking to understand the interplay between judicial independence and societal challenges in a rapidly developing African nation like Ivory Coast.</w:t>
      </w:r>
    </w:p>
    <w:bookmarkEnd w:id="20"/>
    <w:bookmarkStart w:id="21" w:name="literature-review"/>
    <w:p>
      <w:pPr>
        <w:pStyle w:val="Heading2"/>
      </w:pPr>
      <w:r>
        <w:t xml:space="preserve">Literature Review</w:t>
      </w:r>
    </w:p>
    <w:p>
      <w:pPr>
        <w:pStyle w:val="FirstParagraph"/>
      </w:pPr>
      <w:r>
        <w:t xml:space="preserve">Existing literature highlights the historical evolution of Ivory Coast’s judiciary, shaped by French colonial influence and post-independence reforms. Judges in Abidjan, as the administrative and legal hub of the country, are tasked with interpreting laws rooted in civil law traditions while adapting to contemporary socio-political dynamics. Studies by scholars such as Adoukonou (2018) and Koffi (2020) underscore the challenges judges face, including corruption, political interference, and resource constraints. These factors directly impact their ability to deliver equitable justice in Abidjan’s bustling urban environment.</w:t>
      </w:r>
    </w:p>
    <w:bookmarkEnd w:id="21"/>
    <w:bookmarkStart w:id="22" w:name="methodology"/>
    <w:p>
      <w:pPr>
        <w:pStyle w:val="Heading2"/>
      </w:pPr>
      <w:r>
        <w:t xml:space="preserve">Methodology</w:t>
      </w:r>
    </w:p>
    <w:p>
      <w:pPr>
        <w:pStyle w:val="FirstParagraph"/>
      </w:pPr>
      <w:r>
        <w:t xml:space="preserve">This undergraduate thesis employs a qualitative research methodology to analyze the role of judges in Ivory Coast’s legal system. Data was collected through a combination of secondary sources, including legal documents, judicial reports, and academic articles. Primary data was gathered via interviews with local legal experts and practitioners in Abidjan. The study focuses on case studies of landmark rulings by Abidjan’s judges to illustrate their impact on governance and public trust in the judiciary.</w:t>
      </w:r>
    </w:p>
    <w:bookmarkEnd w:id="22"/>
    <w:bookmarkStart w:id="24" w:name="role-of-the-judge"/>
    <w:bookmarkStart w:id="23" w:name="Xf17540a9316c810e6d675d95d8b46b37b7c1e70"/>
    <w:p>
      <w:pPr>
        <w:pStyle w:val="Heading2"/>
      </w:pPr>
      <w:r>
        <w:t xml:space="preserve">The Role of the Judge in Ivory Coast Abidjan</w:t>
      </w:r>
    </w:p>
    <w:p>
      <w:pPr>
        <w:pStyle w:val="FirstParagraph"/>
      </w:pPr>
      <w:r>
        <w:t xml:space="preserve">In Ivory Coast, a judge is not merely an arbiter of disputes but a guardian of constitutional principles. In Abidjan, where the Supreme Court and Court of Cassation operate, judges play a pivotal role in resolving complex civil and criminal cases. Their responsibilities include interpreting national laws aligned with the Côte d’Ivoire Constitution (2016), adjudicating cases involving land disputes, corporate litigation, and human rights violations. Additionally, judges in Abidjan are often called upon to address issues arising from post-election conflicts or economic crimes linked to the country’s informal sector.</w:t>
      </w:r>
    </w:p>
    <w:p>
      <w:pPr>
        <w:pStyle w:val="BodyText"/>
      </w:pPr>
      <w:r>
        <w:t xml:space="preserve">Abidjan’s legal system requires judges to balance efficiency with fairness. For example, in 2021, the Abidjan Regional Court handled over 50,000 cases annually, reflecting the judiciary’s role in managing a growing population and economic activity. Judges must also navigate cultural nuances, ensuring that rulings respect local customs while adhering to statutory law.</w:t>
      </w:r>
    </w:p>
    <w:bookmarkEnd w:id="23"/>
    <w:bookmarkEnd w:id="24"/>
    <w:bookmarkStart w:id="26" w:name="challenges"/>
    <w:bookmarkStart w:id="25" w:name="X5eeded86eb77581118f8596cd8582c051432c45"/>
    <w:p>
      <w:pPr>
        <w:pStyle w:val="Heading2"/>
      </w:pPr>
      <w:r>
        <w:t xml:space="preserve">Challenges Faced by Judges in Ivory Coast Abidjan</w:t>
      </w:r>
    </w:p>
    <w:p>
      <w:pPr>
        <w:pStyle w:val="FirstParagraph"/>
      </w:pPr>
      <w:r>
        <w:t xml:space="preserve">Despite their critical role, judges in Abidjan face significant challenges. These include limited resources for legal research, overcrowded courtrooms leading to delays, and systemic issues such as corruption. A 2019 report by the International Commission of Jurists noted that judicial independence in Ivory Coast is often undermined by political pressures, particularly during elections or high-profile cases involving public officials.</w:t>
      </w:r>
    </w:p>
    <w:p>
      <w:pPr>
        <w:pStyle w:val="BodyText"/>
      </w:pPr>
      <w:r>
        <w:t xml:space="preserve">Moreover, judges in Abidjan must contend with a lack of training for newer recruits and inadequate infrastructure. For instance, many courts rely on outdated technology for case management, hindering transparency and efficiency. These challenges can erode public confidence in the judiciary’s ability to deliver justice equitably.</w:t>
      </w:r>
    </w:p>
    <w:bookmarkEnd w:id="25"/>
    <w:bookmarkEnd w:id="26"/>
    <w:bookmarkStart w:id="28" w:name="impact-on-society"/>
    <w:bookmarkStart w:id="27" w:name="impact-on-society-and-governance"/>
    <w:p>
      <w:pPr>
        <w:pStyle w:val="Heading2"/>
      </w:pPr>
      <w:r>
        <w:t xml:space="preserve">Impact on Society and Governance</w:t>
      </w:r>
    </w:p>
    <w:p>
      <w:pPr>
        <w:pStyle w:val="FirstParagraph"/>
      </w:pPr>
      <w:r>
        <w:t xml:space="preserve">The work of judges in Abidjan extends beyond individual cases, influencing broader governance and social stability. Landmark rulings on issues like electoral fraud, labor rights, or environmental protection have set precedents that shape national policies. For example, a 2017 court ruling in Abidjan mandated stricter regulations for mining companies operating near protected ecosystems, reflecting the judiciary’s role in promoting sustainable development.</w:t>
      </w:r>
    </w:p>
    <w:p>
      <w:pPr>
        <w:pStyle w:val="BodyText"/>
      </w:pPr>
      <w:r>
        <w:t xml:space="preserve">Judges also act as mediators in community disputes, fostering reconciliation between parties. This is particularly vital in Abidjan’s diverse population, where ethnic and religious differences can lead to tensions. By ensuring impartiality and due process, judges contribute to a culture of legal awareness and civic responsibility.</w:t>
      </w:r>
    </w:p>
    <w:bookmarkEnd w:id="27"/>
    <w:bookmarkEnd w:id="28"/>
    <w:bookmarkStart w:id="29" w:name="conclusion"/>
    <w:p>
      <w:pPr>
        <w:pStyle w:val="Heading2"/>
      </w:pPr>
      <w:r>
        <w:t xml:space="preserve">Conclusion</w:t>
      </w:r>
    </w:p>
    <w:p>
      <w:pPr>
        <w:pStyle w:val="FirstParagraph"/>
      </w:pPr>
      <w:r>
        <w:t xml:space="preserve">In conclusion, the role of a judge in Ivory Coast’s Abidjan is indispensable to the nation’s legal and social fabric. While challenges such as corruption, resource limitations, and political interference persist, judges continue to uphold justice through resilience and adherence to constitutional principles. This undergraduate thesis underscores the need for systemic reforms—such as increased funding for judicial training, technological upgrades in court systems, and measures to protect judicial independence—to strengthen the judiciary’s capacity to serve Abidjan’s dynamic population.</w:t>
      </w:r>
    </w:p>
    <w:p>
      <w:pPr>
        <w:pStyle w:val="BodyText"/>
      </w:pPr>
      <w:r>
        <w:t xml:space="preserve">Future research could explore comparative studies of judiciaries in other West African nations or analyze the long-term effects of recent legal reforms in Ivory Coast. Ultimately, the work of judges in Abidjan remains a critical pillar for achieving equitable governance and societal progress.</w:t>
      </w:r>
    </w:p>
    <w:bookmarkEnd w:id="29"/>
    <w:p>
      <w:pPr>
        <w:pStyle w:val="BodyText"/>
      </w:pPr>
      <w:r>
        <w:rPr>
          <w:bCs/>
          <w:b/>
        </w:rPr>
        <w:t xml:space="preserve">Keywords:</w:t>
      </w:r>
      <w:r>
        <w:t xml:space="preserve"> </w:t>
      </w:r>
      <w:r>
        <w:t xml:space="preserve">Undergraduate Thesis, Judge, Ivory Coast Abidjan</w:t>
      </w:r>
    </w:p>
    <w:p>
      <w:pPr>
        <w:pStyle w:val="BodyText"/>
      </w:pPr>
      <w:r>
        <w:t xml:space="preserve">This document is submitted as part of the requirements for an undergraduate degree program in Law or Political Science at a university in Ivory Coast.</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Legal System of Ivory Coast Abidjan</dc:title>
  <dc:creator/>
  <dc:language>en</dc:language>
  <cp:keywords/>
  <dcterms:created xsi:type="dcterms:W3CDTF">2026-07-23T15:04:24Z</dcterms:created>
  <dcterms:modified xsi:type="dcterms:W3CDTF">2026-07-23T15:04:24Z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